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052" w:rsidRPr="00E77052" w:rsidRDefault="00E77052" w:rsidP="00B2669C">
      <w:pPr>
        <w:shd w:val="clear" w:color="auto" w:fill="FFFFFF"/>
        <w:spacing w:before="100" w:beforeAutospacing="1" w:after="100" w:afterAutospacing="1" w:line="240" w:lineRule="auto"/>
        <w:jc w:val="right"/>
        <w:rPr>
          <w:rFonts w:ascii="Times New Roman" w:eastAsia="Times New Roman" w:hAnsi="Times New Roman" w:cs="Times New Roman"/>
          <w:bCs/>
          <w:i/>
          <w:color w:val="0E1D2F"/>
          <w:sz w:val="24"/>
          <w:szCs w:val="24"/>
          <w:lang w:val="ru-RU"/>
        </w:rPr>
      </w:pPr>
      <w:proofErr w:type="spellStart"/>
      <w:r w:rsidRPr="00E77052">
        <w:rPr>
          <w:rFonts w:ascii="Times New Roman" w:eastAsia="Times New Roman" w:hAnsi="Times New Roman" w:cs="Times New Roman"/>
          <w:i/>
          <w:sz w:val="24"/>
          <w:szCs w:val="24"/>
          <w:lang w:val="ru-RU"/>
        </w:rPr>
        <w:t>Відкриті</w:t>
      </w:r>
      <w:proofErr w:type="spellEnd"/>
      <w:r w:rsidRPr="00E77052">
        <w:rPr>
          <w:rFonts w:ascii="Times New Roman" w:eastAsia="Times New Roman" w:hAnsi="Times New Roman" w:cs="Times New Roman"/>
          <w:i/>
          <w:sz w:val="24"/>
          <w:szCs w:val="24"/>
          <w:lang w:val="ru-RU"/>
        </w:rPr>
        <w:t xml:space="preserve"> торги з </w:t>
      </w:r>
      <w:proofErr w:type="spellStart"/>
      <w:r w:rsidRPr="00E77052">
        <w:rPr>
          <w:rFonts w:ascii="Times New Roman" w:eastAsia="Times New Roman" w:hAnsi="Times New Roman" w:cs="Times New Roman"/>
          <w:i/>
          <w:sz w:val="24"/>
          <w:szCs w:val="24"/>
          <w:lang w:val="ru-RU"/>
        </w:rPr>
        <w:t>особливостями</w:t>
      </w:r>
      <w:proofErr w:type="spellEnd"/>
      <w:r w:rsidRPr="00E77052">
        <w:rPr>
          <w:rFonts w:ascii="Times New Roman" w:eastAsia="Times New Roman" w:hAnsi="Times New Roman" w:cs="Times New Roman"/>
          <w:bCs/>
          <w:i/>
          <w:color w:val="0E1D2F"/>
          <w:sz w:val="24"/>
          <w:szCs w:val="24"/>
          <w:lang w:val="ru-RU"/>
        </w:rPr>
        <w:t xml:space="preserve"> </w:t>
      </w:r>
    </w:p>
    <w:p w:rsidR="00B2669C" w:rsidRPr="00B2669C" w:rsidRDefault="00B2669C" w:rsidP="00B2669C">
      <w:pPr>
        <w:shd w:val="clear" w:color="auto" w:fill="FFFFFF"/>
        <w:spacing w:before="100" w:beforeAutospacing="1" w:after="100" w:afterAutospacing="1" w:line="240" w:lineRule="auto"/>
        <w:jc w:val="right"/>
        <w:rPr>
          <w:rFonts w:ascii="Times New Roman" w:eastAsia="Times New Roman" w:hAnsi="Times New Roman" w:cs="Times New Roman"/>
          <w:bCs/>
          <w:i/>
          <w:color w:val="0E1D2F"/>
          <w:sz w:val="24"/>
          <w:szCs w:val="24"/>
          <w:lang w:val="ru-RU"/>
        </w:rPr>
      </w:pPr>
      <w:proofErr w:type="spellStart"/>
      <w:r w:rsidRPr="00B2669C">
        <w:rPr>
          <w:rFonts w:ascii="Times New Roman" w:eastAsia="Times New Roman" w:hAnsi="Times New Roman" w:cs="Times New Roman"/>
          <w:bCs/>
          <w:i/>
          <w:color w:val="0E1D2F"/>
          <w:sz w:val="24"/>
          <w:szCs w:val="24"/>
          <w:lang w:val="ru-RU"/>
        </w:rPr>
        <w:t>Орієнтовний</w:t>
      </w:r>
      <w:proofErr w:type="spellEnd"/>
      <w:r w:rsidRPr="00B2669C">
        <w:rPr>
          <w:rFonts w:ascii="Times New Roman" w:eastAsia="Times New Roman" w:hAnsi="Times New Roman" w:cs="Times New Roman"/>
          <w:bCs/>
          <w:i/>
          <w:color w:val="0E1D2F"/>
          <w:sz w:val="24"/>
          <w:szCs w:val="24"/>
          <w:lang w:val="ru-RU"/>
        </w:rPr>
        <w:t xml:space="preserve"> початок </w:t>
      </w:r>
      <w:proofErr w:type="spellStart"/>
      <w:r w:rsidRPr="00B2669C">
        <w:rPr>
          <w:rFonts w:ascii="Times New Roman" w:eastAsia="Times New Roman" w:hAnsi="Times New Roman" w:cs="Times New Roman"/>
          <w:bCs/>
          <w:i/>
          <w:color w:val="0E1D2F"/>
          <w:sz w:val="24"/>
          <w:szCs w:val="24"/>
          <w:lang w:val="ru-RU"/>
        </w:rPr>
        <w:t>проведення</w:t>
      </w:r>
      <w:proofErr w:type="spellEnd"/>
      <w:r w:rsidRPr="00B2669C">
        <w:rPr>
          <w:rFonts w:ascii="Times New Roman" w:eastAsia="Times New Roman" w:hAnsi="Times New Roman" w:cs="Times New Roman"/>
          <w:bCs/>
          <w:i/>
          <w:color w:val="0E1D2F"/>
          <w:sz w:val="24"/>
          <w:szCs w:val="24"/>
          <w:lang w:val="ru-RU"/>
        </w:rPr>
        <w:t xml:space="preserve"> </w:t>
      </w:r>
      <w:proofErr w:type="spellStart"/>
      <w:r w:rsidRPr="00B2669C">
        <w:rPr>
          <w:rFonts w:ascii="Times New Roman" w:eastAsia="Times New Roman" w:hAnsi="Times New Roman" w:cs="Times New Roman"/>
          <w:bCs/>
          <w:i/>
          <w:color w:val="0E1D2F"/>
          <w:sz w:val="24"/>
          <w:szCs w:val="24"/>
          <w:lang w:val="ru-RU"/>
        </w:rPr>
        <w:t>процедури</w:t>
      </w:r>
      <w:proofErr w:type="spellEnd"/>
      <w:r w:rsidRPr="00B2669C">
        <w:rPr>
          <w:rFonts w:ascii="Times New Roman" w:eastAsia="Times New Roman" w:hAnsi="Times New Roman" w:cs="Times New Roman"/>
          <w:bCs/>
          <w:i/>
          <w:color w:val="0E1D2F"/>
          <w:sz w:val="24"/>
          <w:szCs w:val="24"/>
          <w:lang w:val="ru-RU"/>
        </w:rPr>
        <w:t xml:space="preserve"> </w:t>
      </w:r>
      <w:proofErr w:type="spellStart"/>
      <w:r w:rsidRPr="00B2669C">
        <w:rPr>
          <w:rFonts w:ascii="Times New Roman" w:eastAsia="Times New Roman" w:hAnsi="Times New Roman" w:cs="Times New Roman"/>
          <w:bCs/>
          <w:i/>
          <w:color w:val="0E1D2F"/>
          <w:sz w:val="24"/>
          <w:szCs w:val="24"/>
          <w:lang w:val="ru-RU"/>
        </w:rPr>
        <w:t>закупівлі</w:t>
      </w:r>
      <w:proofErr w:type="spellEnd"/>
      <w:r w:rsidRPr="00B2669C">
        <w:rPr>
          <w:rFonts w:ascii="Times New Roman" w:eastAsia="Times New Roman" w:hAnsi="Times New Roman" w:cs="Times New Roman"/>
          <w:bCs/>
          <w:i/>
          <w:color w:val="0E1D2F"/>
          <w:sz w:val="24"/>
          <w:szCs w:val="24"/>
          <w:lang w:val="ru-RU"/>
        </w:rPr>
        <w:t xml:space="preserve"> – </w:t>
      </w:r>
      <w:proofErr w:type="spellStart"/>
      <w:r w:rsidR="00C51B2A">
        <w:rPr>
          <w:rFonts w:ascii="Times New Roman" w:eastAsia="Times New Roman" w:hAnsi="Times New Roman" w:cs="Times New Roman"/>
          <w:b/>
          <w:bCs/>
          <w:i/>
          <w:color w:val="0E1D2F"/>
          <w:sz w:val="24"/>
          <w:szCs w:val="24"/>
          <w:lang w:val="ru-RU"/>
        </w:rPr>
        <w:t>травень</w:t>
      </w:r>
      <w:proofErr w:type="spellEnd"/>
      <w:r w:rsidRPr="00B2669C">
        <w:rPr>
          <w:rFonts w:ascii="Times New Roman" w:eastAsia="Times New Roman" w:hAnsi="Times New Roman" w:cs="Times New Roman"/>
          <w:b/>
          <w:bCs/>
          <w:i/>
          <w:color w:val="0E1D2F"/>
          <w:sz w:val="24"/>
          <w:szCs w:val="24"/>
          <w:lang w:val="ru-RU"/>
        </w:rPr>
        <w:t xml:space="preserve"> 202</w:t>
      </w:r>
      <w:r w:rsidR="00E77052">
        <w:rPr>
          <w:rFonts w:ascii="Times New Roman" w:eastAsia="Times New Roman" w:hAnsi="Times New Roman" w:cs="Times New Roman"/>
          <w:b/>
          <w:bCs/>
          <w:i/>
          <w:color w:val="0E1D2F"/>
          <w:sz w:val="24"/>
          <w:szCs w:val="24"/>
          <w:lang w:val="ru-RU"/>
        </w:rPr>
        <w:t>4</w:t>
      </w:r>
    </w:p>
    <w:p w:rsidR="000E2148" w:rsidRPr="00B325D2" w:rsidRDefault="00BD3679" w:rsidP="00213167">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sidRPr="00B325D2">
        <w:rPr>
          <w:rFonts w:ascii="Times New Roman" w:eastAsia="Times New Roman" w:hAnsi="Times New Roman" w:cs="Times New Roman"/>
          <w:b/>
          <w:bCs/>
          <w:color w:val="0E1D2F"/>
          <w:sz w:val="24"/>
          <w:szCs w:val="24"/>
          <w:lang w:val="ru-RU"/>
        </w:rPr>
        <w:t>ОБҐРУНТУВАННЯ</w:t>
      </w:r>
    </w:p>
    <w:p w:rsidR="00BD3679" w:rsidRDefault="000E2148" w:rsidP="00213167">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sidRPr="00B325D2">
        <w:rPr>
          <w:rFonts w:ascii="Times New Roman" w:eastAsia="Times New Roman" w:hAnsi="Times New Roman" w:cs="Times New Roman"/>
          <w:b/>
          <w:bCs/>
          <w:color w:val="0E1D2F"/>
          <w:sz w:val="24"/>
          <w:szCs w:val="24"/>
          <w:lang w:val="ru-RU"/>
        </w:rPr>
        <w:t>ТЕХНІЧНИХ</w:t>
      </w:r>
      <w:r w:rsidR="00213167" w:rsidRPr="00B325D2">
        <w:rPr>
          <w:rFonts w:ascii="Times New Roman" w:eastAsia="Times New Roman" w:hAnsi="Times New Roman" w:cs="Times New Roman"/>
          <w:b/>
          <w:bCs/>
          <w:color w:val="0E1D2F"/>
          <w:sz w:val="24"/>
          <w:szCs w:val="24"/>
          <w:lang w:val="ru-RU"/>
        </w:rPr>
        <w:t xml:space="preserve">, </w:t>
      </w:r>
      <w:r w:rsidR="00BD3679" w:rsidRPr="00B325D2">
        <w:rPr>
          <w:rFonts w:ascii="Times New Roman" w:eastAsia="Times New Roman" w:hAnsi="Times New Roman" w:cs="Times New Roman"/>
          <w:b/>
          <w:bCs/>
          <w:color w:val="0E1D2F"/>
          <w:sz w:val="24"/>
          <w:szCs w:val="24"/>
          <w:lang w:val="ru-RU"/>
        </w:rPr>
        <w:t xml:space="preserve">ЯКІСНИХ </w:t>
      </w:r>
      <w:r w:rsidRPr="00B325D2">
        <w:rPr>
          <w:rFonts w:ascii="Times New Roman" w:eastAsia="Times New Roman" w:hAnsi="Times New Roman" w:cs="Times New Roman"/>
          <w:b/>
          <w:bCs/>
          <w:color w:val="0E1D2F"/>
          <w:sz w:val="24"/>
          <w:szCs w:val="24"/>
          <w:lang w:val="ru-RU"/>
        </w:rPr>
        <w:t xml:space="preserve">ТА КІЛЬКІСНИХ </w:t>
      </w:r>
      <w:r w:rsidR="00BD3679" w:rsidRPr="00B325D2">
        <w:rPr>
          <w:rFonts w:ascii="Times New Roman" w:eastAsia="Times New Roman" w:hAnsi="Times New Roman" w:cs="Times New Roman"/>
          <w:b/>
          <w:bCs/>
          <w:color w:val="0E1D2F"/>
          <w:sz w:val="24"/>
          <w:szCs w:val="24"/>
          <w:lang w:val="ru-RU"/>
        </w:rPr>
        <w:t>ХАРАКТЕРИСТИК ПРЕДМЕТА ЗАКУПІВЛІ, РОЗМІРУ БЮДЖЕТНОГО ПРИЗНАЧЕННЯ, ОЧІКУВАНОЇ ВАРТОСТІ ПРЕДМЕТА ЗАКУПІВЛІ</w:t>
      </w:r>
    </w:p>
    <w:p w:rsidR="00E77052" w:rsidRPr="00121099" w:rsidRDefault="00E77052" w:rsidP="00121099">
      <w:pPr>
        <w:spacing w:after="0" w:line="276" w:lineRule="auto"/>
        <w:rPr>
          <w:rFonts w:ascii="Times New Roman" w:eastAsia="Times New Roman" w:hAnsi="Times New Roman" w:cs="Times New Roman"/>
          <w:b/>
          <w:bCs/>
          <w:sz w:val="24"/>
          <w:szCs w:val="24"/>
          <w:lang w:val="ru-RU"/>
        </w:rPr>
      </w:pPr>
      <w:proofErr w:type="spellStart"/>
      <w:r w:rsidRPr="00E77052">
        <w:rPr>
          <w:rFonts w:ascii="Times New Roman" w:eastAsia="Times New Roman" w:hAnsi="Times New Roman" w:cs="Times New Roman"/>
          <w:b/>
          <w:bCs/>
          <w:sz w:val="24"/>
          <w:szCs w:val="24"/>
          <w:lang w:val="ru-RU"/>
        </w:rPr>
        <w:t>Назва</w:t>
      </w:r>
      <w:proofErr w:type="spellEnd"/>
      <w:r w:rsidRPr="00E77052">
        <w:rPr>
          <w:rFonts w:ascii="Times New Roman" w:eastAsia="Times New Roman" w:hAnsi="Times New Roman" w:cs="Times New Roman"/>
          <w:b/>
          <w:bCs/>
          <w:sz w:val="24"/>
          <w:szCs w:val="24"/>
          <w:lang w:val="ru-RU"/>
        </w:rPr>
        <w:t xml:space="preserve"> предмета </w:t>
      </w:r>
      <w:proofErr w:type="spellStart"/>
      <w:r w:rsidRPr="00E77052">
        <w:rPr>
          <w:rFonts w:ascii="Times New Roman" w:eastAsia="Times New Roman" w:hAnsi="Times New Roman" w:cs="Times New Roman"/>
          <w:b/>
          <w:bCs/>
          <w:sz w:val="24"/>
          <w:szCs w:val="24"/>
          <w:lang w:val="ru-RU"/>
        </w:rPr>
        <w:t>закупівлі</w:t>
      </w:r>
      <w:proofErr w:type="spellEnd"/>
      <w:r w:rsidRPr="00E77052">
        <w:rPr>
          <w:rFonts w:ascii="Times New Roman" w:eastAsia="Times New Roman" w:hAnsi="Times New Roman" w:cs="Times New Roman"/>
          <w:b/>
          <w:bCs/>
          <w:sz w:val="24"/>
          <w:szCs w:val="24"/>
          <w:lang w:val="ru-RU"/>
        </w:rPr>
        <w:t>:</w:t>
      </w:r>
    </w:p>
    <w:p w:rsidR="00C51B2A" w:rsidRDefault="00C51B2A" w:rsidP="00C51B2A">
      <w:pPr>
        <w:jc w:val="center"/>
        <w:rPr>
          <w:rFonts w:ascii="Times New Roman" w:hAnsi="Times New Roman" w:cs="Times New Roman"/>
        </w:rPr>
      </w:pPr>
      <w:r>
        <w:rPr>
          <w:rFonts w:ascii="Times New Roman" w:eastAsia="Calibri" w:hAnsi="Times New Roman" w:cs="Times New Roman"/>
          <w:lang w:eastAsia="ar-SA"/>
        </w:rPr>
        <w:t>ДК 021:2015:</w:t>
      </w:r>
      <w:r>
        <w:rPr>
          <w:rFonts w:ascii="Times New Roman" w:eastAsia="Calibri" w:hAnsi="Times New Roman" w:cs="Times New Roman"/>
          <w:shd w:val="clear" w:color="auto" w:fill="FFFFFF"/>
        </w:rPr>
        <w:t xml:space="preserve"> 33150000-6 Апаратура для радіотерапії, механотерапії, електротерапії та фізичної терапії</w:t>
      </w:r>
      <w:r>
        <w:rPr>
          <w:rFonts w:ascii="Times New Roman" w:hAnsi="Times New Roman" w:cs="Times New Roman"/>
        </w:rPr>
        <w:t xml:space="preserve"> </w:t>
      </w:r>
      <w:r>
        <w:rPr>
          <w:rFonts w:ascii="Times New Roman" w:eastAsia="Calibri" w:hAnsi="Times New Roman" w:cs="Times New Roman"/>
          <w:b/>
        </w:rPr>
        <w:t>(</w:t>
      </w:r>
      <w:r>
        <w:rPr>
          <w:rFonts w:ascii="Times New Roman" w:eastAsia="Calibri" w:hAnsi="Times New Roman" w:cs="Times New Roman"/>
          <w:b/>
          <w:lang w:eastAsia="uk-UA"/>
        </w:rPr>
        <w:t>Обладнання для реабілітації -16 лотів</w:t>
      </w:r>
      <w:r>
        <w:rPr>
          <w:rFonts w:ascii="Times New Roman" w:eastAsia="Calibri" w:hAnsi="Times New Roman" w:cs="Times New Roman"/>
          <w:b/>
        </w:rPr>
        <w:t>)</w:t>
      </w:r>
    </w:p>
    <w:p w:rsidR="00C51B2A" w:rsidRDefault="00E77052" w:rsidP="00C51B2A">
      <w:pPr>
        <w:spacing w:line="240" w:lineRule="auto"/>
        <w:rPr>
          <w:rFonts w:ascii="Times New Roman" w:eastAsia="Times New Roman" w:hAnsi="Times New Roman" w:cs="Times New Roman"/>
          <w:b/>
          <w:bCs/>
          <w:sz w:val="24"/>
          <w:szCs w:val="24"/>
          <w:lang w:val="ru-RU"/>
        </w:rPr>
      </w:pPr>
      <w:proofErr w:type="spellStart"/>
      <w:r w:rsidRPr="00E77052">
        <w:rPr>
          <w:rFonts w:ascii="Times New Roman" w:eastAsia="Times New Roman" w:hAnsi="Times New Roman" w:cs="Times New Roman"/>
          <w:b/>
          <w:bCs/>
          <w:sz w:val="24"/>
          <w:szCs w:val="24"/>
          <w:lang w:val="ru-RU"/>
        </w:rPr>
        <w:t>Розмір</w:t>
      </w:r>
      <w:proofErr w:type="spellEnd"/>
      <w:r w:rsidRPr="00E77052">
        <w:rPr>
          <w:rFonts w:ascii="Times New Roman" w:eastAsia="Times New Roman" w:hAnsi="Times New Roman" w:cs="Times New Roman"/>
          <w:b/>
          <w:bCs/>
          <w:sz w:val="24"/>
          <w:szCs w:val="24"/>
          <w:lang w:val="ru-RU"/>
        </w:rPr>
        <w:t xml:space="preserve"> бюджетного </w:t>
      </w:r>
      <w:proofErr w:type="spellStart"/>
      <w:r w:rsidRPr="00E77052">
        <w:rPr>
          <w:rFonts w:ascii="Times New Roman" w:eastAsia="Times New Roman" w:hAnsi="Times New Roman" w:cs="Times New Roman"/>
          <w:b/>
          <w:bCs/>
          <w:sz w:val="24"/>
          <w:szCs w:val="24"/>
          <w:lang w:val="ru-RU"/>
        </w:rPr>
        <w:t>призначення</w:t>
      </w:r>
      <w:proofErr w:type="spellEnd"/>
      <w:r w:rsidRPr="00E77052">
        <w:rPr>
          <w:rFonts w:ascii="Times New Roman" w:eastAsia="Times New Roman" w:hAnsi="Times New Roman" w:cs="Times New Roman"/>
          <w:b/>
          <w:bCs/>
          <w:sz w:val="24"/>
          <w:szCs w:val="24"/>
          <w:lang w:val="ru-RU"/>
        </w:rPr>
        <w:t xml:space="preserve"> та/</w:t>
      </w:r>
      <w:proofErr w:type="spellStart"/>
      <w:r w:rsidRPr="00E77052">
        <w:rPr>
          <w:rFonts w:ascii="Times New Roman" w:eastAsia="Times New Roman" w:hAnsi="Times New Roman" w:cs="Times New Roman"/>
          <w:b/>
          <w:bCs/>
          <w:sz w:val="24"/>
          <w:szCs w:val="24"/>
          <w:lang w:val="ru-RU"/>
        </w:rPr>
        <w:t>або</w:t>
      </w:r>
      <w:proofErr w:type="spellEnd"/>
      <w:r w:rsidRPr="00E77052">
        <w:rPr>
          <w:rFonts w:ascii="Times New Roman" w:eastAsia="Times New Roman" w:hAnsi="Times New Roman" w:cs="Times New Roman"/>
          <w:b/>
          <w:bCs/>
          <w:sz w:val="24"/>
          <w:szCs w:val="24"/>
          <w:lang w:val="ru-RU"/>
        </w:rPr>
        <w:t xml:space="preserve"> </w:t>
      </w:r>
      <w:proofErr w:type="spellStart"/>
      <w:r w:rsidRPr="00E77052">
        <w:rPr>
          <w:rFonts w:ascii="Times New Roman" w:eastAsia="Times New Roman" w:hAnsi="Times New Roman" w:cs="Times New Roman"/>
          <w:b/>
          <w:bCs/>
          <w:sz w:val="24"/>
          <w:szCs w:val="24"/>
          <w:lang w:val="ru-RU"/>
        </w:rPr>
        <w:t>очікувана</w:t>
      </w:r>
      <w:proofErr w:type="spellEnd"/>
      <w:r w:rsidRPr="00E77052">
        <w:rPr>
          <w:rFonts w:ascii="Times New Roman" w:eastAsia="Times New Roman" w:hAnsi="Times New Roman" w:cs="Times New Roman"/>
          <w:b/>
          <w:bCs/>
          <w:sz w:val="24"/>
          <w:szCs w:val="24"/>
          <w:lang w:val="ru-RU"/>
        </w:rPr>
        <w:t xml:space="preserve"> </w:t>
      </w:r>
      <w:proofErr w:type="spellStart"/>
      <w:r w:rsidRPr="00E77052">
        <w:rPr>
          <w:rFonts w:ascii="Times New Roman" w:eastAsia="Times New Roman" w:hAnsi="Times New Roman" w:cs="Times New Roman"/>
          <w:b/>
          <w:bCs/>
          <w:sz w:val="24"/>
          <w:szCs w:val="24"/>
          <w:lang w:val="ru-RU"/>
        </w:rPr>
        <w:t>вартість</w:t>
      </w:r>
      <w:proofErr w:type="spellEnd"/>
      <w:r w:rsidRPr="00E77052">
        <w:rPr>
          <w:rFonts w:ascii="Times New Roman" w:eastAsia="Times New Roman" w:hAnsi="Times New Roman" w:cs="Times New Roman"/>
          <w:b/>
          <w:bCs/>
          <w:sz w:val="24"/>
          <w:szCs w:val="24"/>
          <w:lang w:val="ru-RU"/>
        </w:rPr>
        <w:t xml:space="preserve"> предмета </w:t>
      </w:r>
      <w:proofErr w:type="spellStart"/>
      <w:r w:rsidRPr="00E77052">
        <w:rPr>
          <w:rFonts w:ascii="Times New Roman" w:eastAsia="Times New Roman" w:hAnsi="Times New Roman" w:cs="Times New Roman"/>
          <w:b/>
          <w:bCs/>
          <w:sz w:val="24"/>
          <w:szCs w:val="24"/>
          <w:lang w:val="ru-RU"/>
        </w:rPr>
        <w:t>закупівлі</w:t>
      </w:r>
      <w:proofErr w:type="spellEnd"/>
      <w:r w:rsidRPr="00E77052">
        <w:rPr>
          <w:rFonts w:ascii="Times New Roman" w:eastAsia="Times New Roman" w:hAnsi="Times New Roman" w:cs="Times New Roman"/>
          <w:b/>
          <w:bCs/>
          <w:sz w:val="24"/>
          <w:szCs w:val="24"/>
          <w:lang w:val="ru-RU"/>
        </w:rPr>
        <w:t>:</w:t>
      </w:r>
      <w:r w:rsidRPr="00121099">
        <w:rPr>
          <w:rFonts w:ascii="Times New Roman" w:eastAsia="Times New Roman" w:hAnsi="Times New Roman" w:cs="Times New Roman"/>
          <w:b/>
          <w:bCs/>
          <w:sz w:val="24"/>
          <w:szCs w:val="24"/>
          <w:lang w:val="ru-RU"/>
        </w:rPr>
        <w:t xml:space="preserve"> </w:t>
      </w:r>
    </w:p>
    <w:p w:rsidR="00E77052" w:rsidRPr="00C51B2A" w:rsidRDefault="00270666" w:rsidP="00C51B2A">
      <w:pPr>
        <w:spacing w:line="240" w:lineRule="auto"/>
        <w:rPr>
          <w:rFonts w:ascii="Cambria" w:eastAsia="Times New Roman" w:hAnsi="Cambria" w:cs="Calibri"/>
          <w:b/>
          <w:bCs/>
          <w:color w:val="000000"/>
          <w:sz w:val="28"/>
          <w:szCs w:val="28"/>
          <w:lang w:val="ru-RU"/>
        </w:rPr>
      </w:pPr>
      <w:r>
        <w:rPr>
          <w:rFonts w:ascii="Cambria" w:eastAsia="Times New Roman" w:hAnsi="Cambria" w:cs="Calibri"/>
          <w:b/>
          <w:bCs/>
          <w:color w:val="000000"/>
          <w:lang w:val="ru-RU"/>
        </w:rPr>
        <w:t>20 000</w:t>
      </w:r>
      <w:r w:rsidR="00C51B2A" w:rsidRPr="00C51B2A">
        <w:rPr>
          <w:rFonts w:ascii="Cambria" w:eastAsia="Times New Roman" w:hAnsi="Cambria" w:cs="Calibri"/>
          <w:b/>
          <w:bCs/>
          <w:color w:val="000000"/>
          <w:lang w:val="ru-RU"/>
        </w:rPr>
        <w:t>,00</w:t>
      </w:r>
      <w:r w:rsidR="00121099" w:rsidRPr="00E7705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тис. </w:t>
      </w:r>
      <w:r w:rsidR="00121099" w:rsidRPr="00E77052">
        <w:rPr>
          <w:rFonts w:ascii="Times New Roman" w:eastAsia="Times New Roman" w:hAnsi="Times New Roman" w:cs="Times New Roman"/>
          <w:sz w:val="24"/>
          <w:szCs w:val="24"/>
          <w:lang w:val="en-US"/>
        </w:rPr>
        <w:t>UAH</w:t>
      </w:r>
    </w:p>
    <w:p w:rsidR="00C51B2A" w:rsidRPr="00C51B2A" w:rsidRDefault="00C51B2A" w:rsidP="00C51B2A">
      <w:pPr>
        <w:pStyle w:val="af"/>
        <w:ind w:firstLine="709"/>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 xml:space="preserve">ДУ «Інститут травматології та ортопедії НАМН України» є головною науково-дослідною установою НАМН України, робота якого спрямована на надання висококваліфікованої медичної допомоги населенню України з захворюваннями та травмами опорно-рухового апарату. </w:t>
      </w:r>
    </w:p>
    <w:p w:rsidR="00C51B2A" w:rsidRPr="00C51B2A" w:rsidRDefault="00C51B2A" w:rsidP="00C51B2A">
      <w:pPr>
        <w:pStyle w:val="af"/>
        <w:ind w:firstLine="709"/>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 xml:space="preserve">Відділення реабілітації ДУ «ІТОНАМНУ» є одним з небагатьох за </w:t>
      </w:r>
      <w:proofErr w:type="spellStart"/>
      <w:r w:rsidRPr="00C51B2A">
        <w:rPr>
          <w:rFonts w:ascii="Times New Roman" w:hAnsi="Times New Roman" w:cs="Times New Roman"/>
          <w:sz w:val="24"/>
          <w:szCs w:val="24"/>
          <w:lang w:val="uk-UA"/>
        </w:rPr>
        <w:t>травматолого</w:t>
      </w:r>
      <w:proofErr w:type="spellEnd"/>
      <w:r w:rsidRPr="00C51B2A">
        <w:rPr>
          <w:rFonts w:ascii="Times New Roman" w:hAnsi="Times New Roman" w:cs="Times New Roman"/>
          <w:sz w:val="24"/>
          <w:szCs w:val="24"/>
          <w:lang w:val="uk-UA"/>
        </w:rPr>
        <w:t xml:space="preserve">-ортопедичним профілем, що надає допомогу во всіх трьох періодах – гострому, </w:t>
      </w:r>
      <w:proofErr w:type="spellStart"/>
      <w:r w:rsidRPr="00C51B2A">
        <w:rPr>
          <w:rFonts w:ascii="Times New Roman" w:hAnsi="Times New Roman" w:cs="Times New Roman"/>
          <w:sz w:val="24"/>
          <w:szCs w:val="24"/>
          <w:lang w:val="uk-UA"/>
        </w:rPr>
        <w:t>післягострому</w:t>
      </w:r>
      <w:proofErr w:type="spellEnd"/>
      <w:r w:rsidRPr="00C51B2A">
        <w:rPr>
          <w:rFonts w:ascii="Times New Roman" w:hAnsi="Times New Roman" w:cs="Times New Roman"/>
          <w:sz w:val="24"/>
          <w:szCs w:val="24"/>
          <w:lang w:val="uk-UA"/>
        </w:rPr>
        <w:t xml:space="preserve"> та довготривалому. Під час повномасштабного вторгнення значно збільшилась кількість поранених  з вогнепальними травмами кінцівок. Крім того, згідно з  законом про реабілітацію у сфері охорони здоров’я та </w:t>
      </w:r>
      <w:proofErr w:type="spellStart"/>
      <w:r w:rsidRPr="00C51B2A">
        <w:rPr>
          <w:rFonts w:ascii="Times New Roman" w:hAnsi="Times New Roman" w:cs="Times New Roman"/>
          <w:sz w:val="24"/>
          <w:szCs w:val="24"/>
          <w:lang w:val="uk-UA"/>
        </w:rPr>
        <w:t>мультидисциплінарним</w:t>
      </w:r>
      <w:proofErr w:type="spellEnd"/>
      <w:r w:rsidRPr="00C51B2A">
        <w:rPr>
          <w:rFonts w:ascii="Times New Roman" w:hAnsi="Times New Roman" w:cs="Times New Roman"/>
          <w:sz w:val="24"/>
          <w:szCs w:val="24"/>
          <w:lang w:val="uk-UA"/>
        </w:rPr>
        <w:t xml:space="preserve"> підходом, до цього процесу залучено багато спеціалістів. Це диктує розширення та покращення умов стаціонару для підвищення ефективності роботи. Так як стаціонар фактично не має нового сучасного обладнання, фахівці з реабілітації перенавантажені та потребують нових інструментів з метою оптимізації процесу фізичної терапії. </w:t>
      </w:r>
    </w:p>
    <w:p w:rsidR="00C51B2A" w:rsidRPr="00C51B2A" w:rsidRDefault="00C51B2A" w:rsidP="00C51B2A">
      <w:pPr>
        <w:pStyle w:val="af"/>
        <w:ind w:firstLine="709"/>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 xml:space="preserve">На сьогодні є потреба у придбанні сучасних </w:t>
      </w:r>
      <w:proofErr w:type="spellStart"/>
      <w:r w:rsidRPr="00C51B2A">
        <w:rPr>
          <w:rFonts w:ascii="Times New Roman" w:hAnsi="Times New Roman" w:cs="Times New Roman"/>
          <w:sz w:val="24"/>
          <w:szCs w:val="24"/>
          <w:lang w:val="uk-UA"/>
        </w:rPr>
        <w:t>роботизованих</w:t>
      </w:r>
      <w:proofErr w:type="spellEnd"/>
      <w:r w:rsidRPr="00C51B2A">
        <w:rPr>
          <w:rFonts w:ascii="Times New Roman" w:hAnsi="Times New Roman" w:cs="Times New Roman"/>
          <w:sz w:val="24"/>
          <w:szCs w:val="24"/>
          <w:lang w:val="uk-UA"/>
        </w:rPr>
        <w:t xml:space="preserve"> комплексів, інтелектуальних систем із зворотнім зв’язком, бігових, підвісних систем, апаратів для механотерапії. Останнє пов’язано зі збільшенням кількості хворих (ветеранів, військовослужбовців, які мріють повернутись до професійної діяльності) з тяжкими травмами кінцівок на етапах реконструктивного лікування. Реабілітація цієї категорії пацієнтів потребує вищого рівня технологій ніж той, що може запропонувати Інститут.</w:t>
      </w:r>
    </w:p>
    <w:p w:rsidR="00C51B2A" w:rsidRPr="00C51B2A" w:rsidRDefault="00C51B2A" w:rsidP="00C51B2A">
      <w:pPr>
        <w:pStyle w:val="af"/>
        <w:ind w:firstLine="709"/>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 xml:space="preserve">Нами було проведено дослідження ринку та зроблено аналіз провідних </w:t>
      </w:r>
      <w:r w:rsidRPr="00C51B2A">
        <w:rPr>
          <w:rFonts w:ascii="Times New Roman" w:hAnsi="Times New Roman" w:cs="Times New Roman"/>
          <w:color w:val="000000" w:themeColor="text1"/>
          <w:sz w:val="24"/>
          <w:szCs w:val="24"/>
          <w:lang w:val="uk-UA"/>
        </w:rPr>
        <w:t xml:space="preserve">виробників </w:t>
      </w:r>
      <w:proofErr w:type="spellStart"/>
      <w:r w:rsidRPr="00C51B2A">
        <w:rPr>
          <w:rFonts w:ascii="Times New Roman" w:hAnsi="Times New Roman" w:cs="Times New Roman"/>
          <w:color w:val="000000" w:themeColor="text1"/>
          <w:sz w:val="24"/>
          <w:szCs w:val="24"/>
          <w:lang w:val="uk-UA"/>
        </w:rPr>
        <w:t>Technomex</w:t>
      </w:r>
      <w:proofErr w:type="spellEnd"/>
      <w:r w:rsidRPr="00C51B2A">
        <w:rPr>
          <w:rFonts w:ascii="Times New Roman" w:hAnsi="Times New Roman" w:cs="Times New Roman"/>
          <w:color w:val="000000" w:themeColor="text1"/>
          <w:sz w:val="24"/>
          <w:szCs w:val="24"/>
          <w:lang w:val="uk-UA"/>
        </w:rPr>
        <w:t>,</w:t>
      </w:r>
      <w:r w:rsidRPr="00C51B2A">
        <w:rPr>
          <w:rFonts w:ascii="Times New Roman" w:hAnsi="Times New Roman" w:cs="Times New Roman"/>
          <w:sz w:val="24"/>
          <w:szCs w:val="24"/>
          <w:lang w:val="uk-UA"/>
        </w:rPr>
        <w:t xml:space="preserve"> </w:t>
      </w:r>
      <w:proofErr w:type="spellStart"/>
      <w:r w:rsidRPr="00C51B2A">
        <w:rPr>
          <w:rFonts w:ascii="Times New Roman" w:hAnsi="Times New Roman" w:cs="Times New Roman"/>
          <w:color w:val="000000" w:themeColor="text1"/>
          <w:sz w:val="24"/>
          <w:szCs w:val="24"/>
          <w:lang w:val="uk-UA"/>
        </w:rPr>
        <w:t>Yikang</w:t>
      </w:r>
      <w:proofErr w:type="spellEnd"/>
      <w:r w:rsidRPr="00C51B2A">
        <w:rPr>
          <w:rFonts w:ascii="Times New Roman" w:hAnsi="Times New Roman" w:cs="Times New Roman"/>
          <w:color w:val="000000" w:themeColor="text1"/>
          <w:sz w:val="24"/>
          <w:szCs w:val="24"/>
          <w:lang w:val="uk-UA"/>
        </w:rPr>
        <w:t xml:space="preserve"> </w:t>
      </w:r>
      <w:proofErr w:type="spellStart"/>
      <w:r w:rsidRPr="00C51B2A">
        <w:rPr>
          <w:rFonts w:ascii="Times New Roman" w:hAnsi="Times New Roman" w:cs="Times New Roman"/>
          <w:color w:val="000000" w:themeColor="text1"/>
          <w:sz w:val="24"/>
          <w:szCs w:val="24"/>
          <w:lang w:val="uk-UA"/>
        </w:rPr>
        <w:t>medical</w:t>
      </w:r>
      <w:proofErr w:type="spellEnd"/>
      <w:r w:rsidRPr="00C51B2A">
        <w:rPr>
          <w:rFonts w:ascii="Times New Roman" w:hAnsi="Times New Roman" w:cs="Times New Roman"/>
          <w:color w:val="000000" w:themeColor="text1"/>
          <w:sz w:val="24"/>
          <w:szCs w:val="24"/>
          <w:lang w:val="uk-UA"/>
        </w:rPr>
        <w:t>,</w:t>
      </w:r>
      <w:r w:rsidRPr="00C51B2A">
        <w:rPr>
          <w:rFonts w:ascii="Times New Roman" w:hAnsi="Times New Roman" w:cs="Times New Roman"/>
          <w:sz w:val="24"/>
          <w:szCs w:val="24"/>
          <w:lang w:val="uk-UA"/>
        </w:rPr>
        <w:t xml:space="preserve"> </w:t>
      </w:r>
      <w:proofErr w:type="spellStart"/>
      <w:r w:rsidRPr="00C51B2A">
        <w:rPr>
          <w:rFonts w:ascii="Times New Roman" w:hAnsi="Times New Roman" w:cs="Times New Roman"/>
          <w:color w:val="000000" w:themeColor="text1"/>
          <w:sz w:val="24"/>
          <w:szCs w:val="24"/>
          <w:lang w:val="uk-UA"/>
        </w:rPr>
        <w:t>Rimec</w:t>
      </w:r>
      <w:proofErr w:type="spellEnd"/>
      <w:r w:rsidRPr="00C51B2A">
        <w:rPr>
          <w:rFonts w:ascii="Times New Roman" w:hAnsi="Times New Roman" w:cs="Times New Roman"/>
          <w:color w:val="000000" w:themeColor="text1"/>
          <w:sz w:val="24"/>
          <w:szCs w:val="24"/>
          <w:lang w:val="uk-UA"/>
        </w:rPr>
        <w:t xml:space="preserve">, ALLCARE </w:t>
      </w:r>
      <w:proofErr w:type="spellStart"/>
      <w:r w:rsidRPr="00C51B2A">
        <w:rPr>
          <w:rFonts w:ascii="Times New Roman" w:hAnsi="Times New Roman" w:cs="Times New Roman"/>
          <w:color w:val="000000" w:themeColor="text1"/>
          <w:sz w:val="24"/>
          <w:szCs w:val="24"/>
          <w:lang w:val="uk-UA"/>
        </w:rPr>
        <w:t>innovations</w:t>
      </w:r>
      <w:proofErr w:type="spellEnd"/>
      <w:r w:rsidRPr="00C51B2A">
        <w:rPr>
          <w:rFonts w:ascii="Times New Roman" w:hAnsi="Times New Roman" w:cs="Times New Roman"/>
          <w:color w:val="000000" w:themeColor="text1"/>
          <w:sz w:val="24"/>
          <w:szCs w:val="24"/>
          <w:lang w:val="uk-UA"/>
        </w:rPr>
        <w:t xml:space="preserve">, </w:t>
      </w:r>
      <w:proofErr w:type="spellStart"/>
      <w:r w:rsidRPr="00C51B2A">
        <w:rPr>
          <w:rFonts w:ascii="Times New Roman" w:hAnsi="Times New Roman" w:cs="Times New Roman"/>
          <w:color w:val="000000" w:themeColor="text1"/>
          <w:sz w:val="24"/>
          <w:szCs w:val="24"/>
          <w:lang w:val="uk-UA"/>
        </w:rPr>
        <w:t>Enraf-Nonius</w:t>
      </w:r>
      <w:proofErr w:type="spellEnd"/>
      <w:r w:rsidRPr="00C51B2A">
        <w:rPr>
          <w:rFonts w:ascii="Times New Roman" w:hAnsi="Times New Roman" w:cs="Times New Roman"/>
          <w:sz w:val="24"/>
          <w:szCs w:val="24"/>
          <w:lang w:val="uk-UA"/>
        </w:rPr>
        <w:t xml:space="preserve">. Також, критерієм вибору були висока ефективність і адаптивність пристроїв з простотою в користуванні,  гарантійне та післягарантійне обслуговування з безкоштовним проведенням навчальних інструктажів з працівниками реабілітаційних центрів. </w:t>
      </w:r>
    </w:p>
    <w:p w:rsidR="00C51B2A" w:rsidRPr="00C51B2A" w:rsidRDefault="00C51B2A" w:rsidP="00C51B2A">
      <w:pPr>
        <w:pStyle w:val="af"/>
        <w:ind w:firstLine="709"/>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Розглянувши експертні моделі зазначених виробників, їх можливості в реабілітації пацієнтів з травмами та захворюваннями  опорно-рухового апарату, ми дійшли висновку, що нашим вимогам найбільше відповідає 1.Підвісна система, що складається з стаціонарної рейки жорстко зафіксованої на стелі і підйомного блоку. Використовується для підйому і переміщення пацієнта, а також для підтримки при тренуванні ходи. Є важливою складовою для реабілітації пацієнтів з високим ампутаціями нижніх кінцівок, неконсолідованими переломами стегнової кістки та кісток гомілки.</w:t>
      </w:r>
    </w:p>
    <w:p w:rsidR="00C51B2A" w:rsidRPr="00C51B2A" w:rsidRDefault="00C51B2A" w:rsidP="00C51B2A">
      <w:pPr>
        <w:pStyle w:val="af"/>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 xml:space="preserve">2. Система та набір для підвісної </w:t>
      </w:r>
      <w:proofErr w:type="spellStart"/>
      <w:r w:rsidRPr="00C51B2A">
        <w:rPr>
          <w:rFonts w:ascii="Times New Roman" w:hAnsi="Times New Roman" w:cs="Times New Roman"/>
          <w:sz w:val="24"/>
          <w:szCs w:val="24"/>
          <w:lang w:val="uk-UA"/>
        </w:rPr>
        <w:t>слінг</w:t>
      </w:r>
      <w:proofErr w:type="spellEnd"/>
      <w:r w:rsidRPr="00C51B2A">
        <w:rPr>
          <w:rFonts w:ascii="Times New Roman" w:hAnsi="Times New Roman" w:cs="Times New Roman"/>
          <w:sz w:val="24"/>
          <w:szCs w:val="24"/>
          <w:lang w:val="uk-UA"/>
        </w:rPr>
        <w:t xml:space="preserve"> терапії. Перевагою даної системи є можливість проводити вправи в стані часткового або повного розвантаження ваги пацієнта, включаючи  </w:t>
      </w:r>
      <w:proofErr w:type="spellStart"/>
      <w:r w:rsidRPr="00C51B2A">
        <w:rPr>
          <w:rFonts w:ascii="Times New Roman" w:hAnsi="Times New Roman" w:cs="Times New Roman"/>
          <w:sz w:val="24"/>
          <w:szCs w:val="24"/>
          <w:lang w:val="uk-UA"/>
        </w:rPr>
        <w:t>нейром'язову</w:t>
      </w:r>
      <w:proofErr w:type="spellEnd"/>
      <w:r w:rsidRPr="00C51B2A">
        <w:rPr>
          <w:rFonts w:ascii="Times New Roman" w:hAnsi="Times New Roman" w:cs="Times New Roman"/>
          <w:sz w:val="24"/>
          <w:szCs w:val="24"/>
          <w:lang w:val="uk-UA"/>
        </w:rPr>
        <w:t xml:space="preserve"> активацію, використання  для вправ з дітьми та дорослими.  </w:t>
      </w:r>
    </w:p>
    <w:p w:rsidR="00C51B2A" w:rsidRPr="00C51B2A" w:rsidRDefault="00C51B2A" w:rsidP="00C51B2A">
      <w:pPr>
        <w:pStyle w:val="af"/>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lastRenderedPageBreak/>
        <w:t>3. Пристрій для тренування нижніх та верхніх кінцівок з еластичним упором - тренажер для активної реабілітації. Малогабаритний переносний тренажер, зручний  для терапії опорно-рухового апарату. Робота апарату полягає у створенні регульованої навантаження при розробці суглобів та м'язів нижніх і верхніх кінцівок.</w:t>
      </w:r>
    </w:p>
    <w:p w:rsidR="00C51B2A" w:rsidRPr="00C51B2A" w:rsidRDefault="00C51B2A" w:rsidP="00C51B2A">
      <w:pPr>
        <w:pStyle w:val="af"/>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4. Реабілітаційний велотренажер. Перевага застосування останнього забезпечується завдяки таким функціям, як велике м’яке сидіння, яке також можна точно розташувати для ефективного тренування під час реабілітації. Регульована довжина кривошипа призначена для пацієнтів з обмеженим діапазоном рухів. Відстеження прогресу є простим, завдяки вимірюванням MET/Вт і завантажуванням даним тренувань. Двосторонні вимірювання потужності та графічні дані зворотного зв’язку також інтегровані для ретельного моніторингу асиметрії рухливості, щоб терапевти могли виправити її на ранній стадії для швидшого відновлення.</w:t>
      </w:r>
    </w:p>
    <w:p w:rsidR="00C51B2A" w:rsidRPr="00C51B2A" w:rsidRDefault="00C51B2A" w:rsidP="00C51B2A">
      <w:pPr>
        <w:pStyle w:val="af"/>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 xml:space="preserve">5. Інтелектуальна система для навчання верхніх кінцівок - </w:t>
      </w:r>
      <w:proofErr w:type="spellStart"/>
      <w:r w:rsidRPr="00C51B2A">
        <w:rPr>
          <w:rFonts w:ascii="Times New Roman" w:hAnsi="Times New Roman" w:cs="Times New Roman"/>
          <w:sz w:val="24"/>
          <w:szCs w:val="24"/>
          <w:lang w:val="uk-UA"/>
        </w:rPr>
        <w:t>роботизована</w:t>
      </w:r>
      <w:proofErr w:type="spellEnd"/>
      <w:r w:rsidRPr="00C51B2A">
        <w:rPr>
          <w:rFonts w:ascii="Times New Roman" w:hAnsi="Times New Roman" w:cs="Times New Roman"/>
          <w:sz w:val="24"/>
          <w:szCs w:val="24"/>
          <w:lang w:val="uk-UA"/>
        </w:rPr>
        <w:t xml:space="preserve"> інтелектуальна система зі зворотнім зв'язком для реабілітації. Перевага даного реабілітаційного комплексу для функціональної терапії верхніх кінцівок з мотиваційним тренуванням полягає у використанні віртуальної комп'ютерної технології і нової медичної теорії реабілітації. Він точно моделює рухи верхніх кінцівок в реальному часі. Завдяки екрану та зворотному зв'язку пацієнти можуть активно виконувати </w:t>
      </w:r>
      <w:proofErr w:type="spellStart"/>
      <w:r w:rsidRPr="00C51B2A">
        <w:rPr>
          <w:rFonts w:ascii="Times New Roman" w:hAnsi="Times New Roman" w:cs="Times New Roman"/>
          <w:sz w:val="24"/>
          <w:szCs w:val="24"/>
          <w:lang w:val="uk-UA"/>
        </w:rPr>
        <w:t>багатосуглобні</w:t>
      </w:r>
      <w:proofErr w:type="spellEnd"/>
      <w:r w:rsidRPr="00C51B2A">
        <w:rPr>
          <w:rFonts w:ascii="Times New Roman" w:hAnsi="Times New Roman" w:cs="Times New Roman"/>
          <w:sz w:val="24"/>
          <w:szCs w:val="24"/>
          <w:lang w:val="uk-UA"/>
        </w:rPr>
        <w:t xml:space="preserve">  або </w:t>
      </w:r>
      <w:proofErr w:type="spellStart"/>
      <w:r w:rsidRPr="00C51B2A">
        <w:rPr>
          <w:rFonts w:ascii="Times New Roman" w:hAnsi="Times New Roman" w:cs="Times New Roman"/>
          <w:sz w:val="24"/>
          <w:szCs w:val="24"/>
          <w:lang w:val="uk-UA"/>
        </w:rPr>
        <w:t>односуглобні</w:t>
      </w:r>
      <w:proofErr w:type="spellEnd"/>
      <w:r w:rsidRPr="00C51B2A">
        <w:rPr>
          <w:rFonts w:ascii="Times New Roman" w:hAnsi="Times New Roman" w:cs="Times New Roman"/>
          <w:sz w:val="24"/>
          <w:szCs w:val="24"/>
          <w:lang w:val="uk-UA"/>
        </w:rPr>
        <w:t xml:space="preserve"> тренування. Тренажер підтримує тренування як з опорою, так і зі зменшенням ваги на руки. Також, у нього є інтелектуальний зворотний зв'язок, тривимірне навчання і потужна система оцінки. Він сприяє єдиному спільному руху суглобів,  стимулює силу м'язів, підвищує витривалість м'язів, відновлює спільну координаційну здатність, відновлює гнучкість суглобів.</w:t>
      </w:r>
    </w:p>
    <w:p w:rsidR="00C51B2A" w:rsidRPr="00C51B2A" w:rsidRDefault="00C51B2A" w:rsidP="00C51B2A">
      <w:pPr>
        <w:pStyle w:val="af"/>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 xml:space="preserve">6. Апарат для пасивної розробки плечового суглоба. Перевага цього пристрою у можливості його застосування як пацієнтам, які можуть сидіти (у тому числі і в інвалідному візку), так і для лежачих хворих. Зручна конструкція механізму розробки регулюється по висоті для зручності пацієнтів, а у процесі реабілітації тренажер забезпечує абсолютно анатомічні рухи плечового суглоба трьома типами руху: згинання-розгинання, відведення-приведення, обертання. На даному </w:t>
      </w:r>
      <w:proofErr w:type="spellStart"/>
      <w:r w:rsidRPr="00C51B2A">
        <w:rPr>
          <w:rFonts w:ascii="Times New Roman" w:hAnsi="Times New Roman" w:cs="Times New Roman"/>
          <w:sz w:val="24"/>
          <w:szCs w:val="24"/>
          <w:lang w:val="uk-UA"/>
        </w:rPr>
        <w:t>апараті</w:t>
      </w:r>
      <w:proofErr w:type="spellEnd"/>
      <w:r w:rsidRPr="00C51B2A">
        <w:rPr>
          <w:rFonts w:ascii="Times New Roman" w:hAnsi="Times New Roman" w:cs="Times New Roman"/>
          <w:sz w:val="24"/>
          <w:szCs w:val="24"/>
          <w:lang w:val="uk-UA"/>
        </w:rPr>
        <w:t xml:space="preserve"> пасивне налаштування кутів рухів суглоба та швидкість здійснюється за допомогою механічних обмежувачів, а під час проведення процедури в руці пацієнта знаходиться пульт, за допомогою якого він може будь-якої миті зупинити або запустити процедуру, що дає можливість не напружувати м'язи та зосередитися на виконанні вправ.</w:t>
      </w:r>
    </w:p>
    <w:p w:rsidR="00C51B2A" w:rsidRPr="00C51B2A" w:rsidRDefault="00C51B2A" w:rsidP="00C51B2A">
      <w:pPr>
        <w:pStyle w:val="af"/>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7. Апарат для пасивної розробки ліктьового суглоба. Апарат дозволяє працювати як з пацієнтами в положенні сидячи, так і з хворими, що лежать. Наявність провідного пульта управління дає можливість пацієнту самостійно запускати та зупиняти сеанс терапії. Такий контроль дозволяє пацієнту розслабити м'язи руки, що сприятливо впливає на ефективність лікування. Апарат оснащений мобільною підставкою зі стопорами на колесах і легко переміщатися всередині залу, дозволяє проводити реабілітацію ліктьового суглоба двома типами рухів: згинання-розгинання, обертання.</w:t>
      </w:r>
    </w:p>
    <w:p w:rsidR="00C51B2A" w:rsidRPr="00C51B2A" w:rsidRDefault="00C51B2A" w:rsidP="00C51B2A">
      <w:pPr>
        <w:pStyle w:val="af"/>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 xml:space="preserve">8. Апарат для пасивної розробки </w:t>
      </w:r>
      <w:proofErr w:type="spellStart"/>
      <w:r w:rsidRPr="00C51B2A">
        <w:rPr>
          <w:rFonts w:ascii="Times New Roman" w:hAnsi="Times New Roman" w:cs="Times New Roman"/>
          <w:sz w:val="24"/>
          <w:szCs w:val="24"/>
          <w:lang w:val="uk-UA"/>
        </w:rPr>
        <w:t>променево</w:t>
      </w:r>
      <w:proofErr w:type="spellEnd"/>
      <w:r w:rsidRPr="00C51B2A">
        <w:rPr>
          <w:rFonts w:ascii="Times New Roman" w:hAnsi="Times New Roman" w:cs="Times New Roman"/>
          <w:sz w:val="24"/>
          <w:szCs w:val="24"/>
          <w:lang w:val="uk-UA"/>
        </w:rPr>
        <w:t>-зап’ясткового суглоба. Важливою складовою є те, що апарат дозволяє працювати як із сидячими, так і з лежачими хворими. Наявність провідного пульта управління дає можливість пацієнту самостійно запускати та зупиняти сеанс терапії. Такий контроль дозволяє пацієнту розслабити м'язи кисті, що сприятливо впливає на ефективність лікування. Апарат оснащений мобільною підставкою зі стопорами на колесах і легко переміщатися всередині клініки. Пристрій керується редукторним двигуном постійного струму з мікропроцесорним керуванням.</w:t>
      </w:r>
    </w:p>
    <w:p w:rsidR="00C51B2A" w:rsidRPr="00C51B2A" w:rsidRDefault="00C51B2A" w:rsidP="00C51B2A">
      <w:pPr>
        <w:pStyle w:val="af"/>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9. Апарат для пасивної розробки суглобів нижніх кінцівок. Перевага даного апарату полягає в можливості проведення  механотерапії всіх трьох суглобів нижньої кінцівки.</w:t>
      </w:r>
    </w:p>
    <w:p w:rsidR="00C51B2A" w:rsidRPr="00C51B2A" w:rsidRDefault="00C51B2A" w:rsidP="00C51B2A">
      <w:pPr>
        <w:pStyle w:val="af"/>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10. Багатофункціональний стіл для розробки дрібної моторики рук (</w:t>
      </w:r>
      <w:proofErr w:type="spellStart"/>
      <w:r w:rsidRPr="00C51B2A">
        <w:rPr>
          <w:rFonts w:ascii="Times New Roman" w:hAnsi="Times New Roman" w:cs="Times New Roman"/>
          <w:sz w:val="24"/>
          <w:szCs w:val="24"/>
          <w:lang w:val="uk-UA"/>
        </w:rPr>
        <w:t>ерготерапії</w:t>
      </w:r>
      <w:proofErr w:type="spellEnd"/>
      <w:r w:rsidRPr="00C51B2A">
        <w:rPr>
          <w:rFonts w:ascii="Times New Roman" w:hAnsi="Times New Roman" w:cs="Times New Roman"/>
          <w:sz w:val="24"/>
          <w:szCs w:val="24"/>
          <w:lang w:val="uk-UA"/>
        </w:rPr>
        <w:t xml:space="preserve">). Застосовується </w:t>
      </w:r>
      <w:proofErr w:type="spellStart"/>
      <w:r w:rsidRPr="00C51B2A">
        <w:rPr>
          <w:rFonts w:ascii="Times New Roman" w:hAnsi="Times New Roman" w:cs="Times New Roman"/>
          <w:sz w:val="24"/>
          <w:szCs w:val="24"/>
          <w:lang w:val="uk-UA"/>
        </w:rPr>
        <w:t>ерготерапевтом</w:t>
      </w:r>
      <w:proofErr w:type="spellEnd"/>
      <w:r w:rsidRPr="00C51B2A">
        <w:rPr>
          <w:rFonts w:ascii="Times New Roman" w:hAnsi="Times New Roman" w:cs="Times New Roman"/>
          <w:sz w:val="24"/>
          <w:szCs w:val="24"/>
          <w:lang w:val="uk-UA"/>
        </w:rPr>
        <w:t xml:space="preserve"> для розробки м'язів і суглобів верхніх кінцівок в складі обладнання для реабілітації. Перевагою стола є те, що одночасно і незалежно можуть займатися до 4 осіб. Тренажер підходить як для правої, так і для лівої верхньої кінцівки,  з метою поліпшення мобільності суглобів, сили і </w:t>
      </w:r>
      <w:r w:rsidRPr="00C51B2A">
        <w:rPr>
          <w:rFonts w:ascii="Times New Roman" w:hAnsi="Times New Roman" w:cs="Times New Roman"/>
          <w:sz w:val="24"/>
          <w:szCs w:val="24"/>
          <w:lang w:val="uk-UA"/>
        </w:rPr>
        <w:lastRenderedPageBreak/>
        <w:t xml:space="preserve">витривалості м'язів після травм і оперативних </w:t>
      </w:r>
      <w:proofErr w:type="spellStart"/>
      <w:r w:rsidRPr="00C51B2A">
        <w:rPr>
          <w:rFonts w:ascii="Times New Roman" w:hAnsi="Times New Roman" w:cs="Times New Roman"/>
          <w:sz w:val="24"/>
          <w:szCs w:val="24"/>
          <w:lang w:val="uk-UA"/>
        </w:rPr>
        <w:t>втручань</w:t>
      </w:r>
      <w:proofErr w:type="spellEnd"/>
      <w:r w:rsidRPr="00C51B2A">
        <w:rPr>
          <w:rFonts w:ascii="Times New Roman" w:hAnsi="Times New Roman" w:cs="Times New Roman"/>
          <w:sz w:val="24"/>
          <w:szCs w:val="24"/>
          <w:lang w:val="uk-UA"/>
        </w:rPr>
        <w:t xml:space="preserve">. Заняття на тренажері також позитивно впливають на поліпшення </w:t>
      </w:r>
      <w:proofErr w:type="spellStart"/>
      <w:r w:rsidRPr="00C51B2A">
        <w:rPr>
          <w:rFonts w:ascii="Times New Roman" w:hAnsi="Times New Roman" w:cs="Times New Roman"/>
          <w:sz w:val="24"/>
          <w:szCs w:val="24"/>
          <w:lang w:val="uk-UA"/>
        </w:rPr>
        <w:t>проприоцепції</w:t>
      </w:r>
      <w:proofErr w:type="spellEnd"/>
      <w:r w:rsidRPr="00C51B2A">
        <w:rPr>
          <w:rFonts w:ascii="Times New Roman" w:hAnsi="Times New Roman" w:cs="Times New Roman"/>
          <w:sz w:val="24"/>
          <w:szCs w:val="24"/>
          <w:lang w:val="uk-UA"/>
        </w:rPr>
        <w:t xml:space="preserve"> кисті, покращують координацію.</w:t>
      </w:r>
    </w:p>
    <w:p w:rsidR="00C51B2A" w:rsidRPr="00C51B2A" w:rsidRDefault="00C51B2A" w:rsidP="00C51B2A">
      <w:pPr>
        <w:pStyle w:val="af"/>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 xml:space="preserve">11. Балансирна платформа - система для мобілізації організму та функціональної реабілітації. Вона має широкий спектр функціональних реабілітаційних застосувань і являє собою найбільшу еволюцію в галузі реабілітації, оскільки його ексклюзивний рух (природний рух тіла по спіралі) стимулює глибоку </w:t>
      </w:r>
      <w:proofErr w:type="spellStart"/>
      <w:r w:rsidRPr="00C51B2A">
        <w:rPr>
          <w:rFonts w:ascii="Times New Roman" w:hAnsi="Times New Roman" w:cs="Times New Roman"/>
          <w:sz w:val="24"/>
          <w:szCs w:val="24"/>
          <w:lang w:val="uk-UA"/>
        </w:rPr>
        <w:t>пропріоцепцію</w:t>
      </w:r>
      <w:proofErr w:type="spellEnd"/>
      <w:r w:rsidRPr="00C51B2A">
        <w:rPr>
          <w:rFonts w:ascii="Times New Roman" w:hAnsi="Times New Roman" w:cs="Times New Roman"/>
          <w:sz w:val="24"/>
          <w:szCs w:val="24"/>
          <w:lang w:val="uk-UA"/>
        </w:rPr>
        <w:t xml:space="preserve"> та відновлює м'язовий і </w:t>
      </w:r>
      <w:proofErr w:type="spellStart"/>
      <w:r w:rsidRPr="00C51B2A">
        <w:rPr>
          <w:rFonts w:ascii="Times New Roman" w:hAnsi="Times New Roman" w:cs="Times New Roman"/>
          <w:sz w:val="24"/>
          <w:szCs w:val="24"/>
          <w:lang w:val="uk-UA"/>
        </w:rPr>
        <w:t>постуральний</w:t>
      </w:r>
      <w:proofErr w:type="spellEnd"/>
      <w:r w:rsidRPr="00C51B2A">
        <w:rPr>
          <w:rFonts w:ascii="Times New Roman" w:hAnsi="Times New Roman" w:cs="Times New Roman"/>
          <w:sz w:val="24"/>
          <w:szCs w:val="24"/>
          <w:lang w:val="uk-UA"/>
        </w:rPr>
        <w:t xml:space="preserve"> баланс тіла. Платформа дозволяє функціонально та </w:t>
      </w:r>
      <w:proofErr w:type="spellStart"/>
      <w:r w:rsidRPr="00C51B2A">
        <w:rPr>
          <w:rFonts w:ascii="Times New Roman" w:hAnsi="Times New Roman" w:cs="Times New Roman"/>
          <w:sz w:val="24"/>
          <w:szCs w:val="24"/>
          <w:lang w:val="uk-UA"/>
        </w:rPr>
        <w:t>динамічно</w:t>
      </w:r>
      <w:proofErr w:type="spellEnd"/>
      <w:r w:rsidRPr="00C51B2A">
        <w:rPr>
          <w:rFonts w:ascii="Times New Roman" w:hAnsi="Times New Roman" w:cs="Times New Roman"/>
          <w:sz w:val="24"/>
          <w:szCs w:val="24"/>
          <w:lang w:val="uk-UA"/>
        </w:rPr>
        <w:t xml:space="preserve"> лікувати величезну кількість кістково-м’язових патологій, запроваджуючи новий підхід до реабілітації. Це засіб реабілітації, заснований на використанні, контролі, реабілітації та оптимізації природних спіральних рухів тіла. Реабілітація, що виконується в повній безпеці, швидкість і амплітуда регулюються відповідно до терапевтичних потреб.</w:t>
      </w:r>
    </w:p>
    <w:p w:rsidR="00C51B2A" w:rsidRPr="00C51B2A" w:rsidRDefault="00C51B2A" w:rsidP="00C51B2A">
      <w:pPr>
        <w:pStyle w:val="af"/>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 xml:space="preserve">12. Система аналізу ходи. Враховуючи те, що інститут травматології ортопедії є науково-дослідним, дана система є надважливою  для клінічного аналізу ходи в реабілітаційній медицині, травматології-ортопедії. Дані певного часу можуть нескінченно відтворюватися в режимі 3D, що дозволяє користувачеві неодноразово спостерігати за деталями ходи, а також може використовуватися як порівняння ступеня реабілітації до та після лікування. Система може оцінювати цикл ходи, зміщення суглобів нижніх кінцівок та зміни кутів суглобів нижніх кінцівок, які представлені користувачеві через стовпчасті, смугові графіки. Функція порівняльного аналізу: дозволяє користувачам проводити порівняльний аналіз до і після лікування, а також дозволяє проводити порівняльний аналіз із даними про стан здоров’я конкретного пацієнта. 3D відтворення: надає вигляд зліва, вид зверху, вигляд ззаду.  Останнє дуже важливо для пацієнтів після протезування. Забезпечує різні  види тренувальних режимів з візуальним зворотним зв’язком: тренувальні вправи окремих рухів: </w:t>
      </w:r>
      <w:bookmarkStart w:id="0" w:name="_Hlk163082891"/>
      <w:r w:rsidRPr="00C51B2A">
        <w:rPr>
          <w:rFonts w:ascii="Times New Roman" w:hAnsi="Times New Roman" w:cs="Times New Roman"/>
          <w:sz w:val="24"/>
          <w:szCs w:val="24"/>
          <w:lang w:val="uk-UA"/>
        </w:rPr>
        <w:t>окремі режими руху кульшових</w:t>
      </w:r>
      <w:bookmarkEnd w:id="0"/>
      <w:r w:rsidRPr="00C51B2A">
        <w:rPr>
          <w:rFonts w:ascii="Times New Roman" w:hAnsi="Times New Roman" w:cs="Times New Roman"/>
          <w:sz w:val="24"/>
          <w:szCs w:val="24"/>
          <w:lang w:val="uk-UA"/>
        </w:rPr>
        <w:t>, колінних та гомілковостопних суглобів у циклі ходи, окремі режими руху кульшових, колінних та гомілковостопних суглобів у циклі ходи однієї нижньої кінцівки, тренування кроку.</w:t>
      </w:r>
    </w:p>
    <w:p w:rsidR="00C51B2A" w:rsidRPr="00C51B2A" w:rsidRDefault="00C51B2A" w:rsidP="00C51B2A">
      <w:pPr>
        <w:pStyle w:val="af"/>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 xml:space="preserve">13. </w:t>
      </w:r>
      <w:proofErr w:type="spellStart"/>
      <w:r w:rsidRPr="00C51B2A">
        <w:rPr>
          <w:rFonts w:ascii="Times New Roman" w:hAnsi="Times New Roman" w:cs="Times New Roman"/>
          <w:sz w:val="24"/>
          <w:szCs w:val="24"/>
          <w:lang w:val="uk-UA"/>
        </w:rPr>
        <w:t>Cистема</w:t>
      </w:r>
      <w:proofErr w:type="spellEnd"/>
      <w:r w:rsidRPr="00C51B2A">
        <w:rPr>
          <w:rFonts w:ascii="Times New Roman" w:hAnsi="Times New Roman" w:cs="Times New Roman"/>
          <w:sz w:val="24"/>
          <w:szCs w:val="24"/>
          <w:lang w:val="uk-UA"/>
        </w:rPr>
        <w:t xml:space="preserve"> </w:t>
      </w:r>
      <w:proofErr w:type="spellStart"/>
      <w:r w:rsidRPr="00C51B2A">
        <w:rPr>
          <w:rFonts w:ascii="Times New Roman" w:hAnsi="Times New Roman" w:cs="Times New Roman"/>
          <w:sz w:val="24"/>
          <w:szCs w:val="24"/>
          <w:lang w:val="uk-UA"/>
        </w:rPr>
        <w:t>ізокінетична</w:t>
      </w:r>
      <w:proofErr w:type="spellEnd"/>
      <w:r w:rsidRPr="00C51B2A">
        <w:rPr>
          <w:rFonts w:ascii="Times New Roman" w:hAnsi="Times New Roman" w:cs="Times New Roman"/>
          <w:sz w:val="24"/>
          <w:szCs w:val="24"/>
          <w:lang w:val="uk-UA"/>
        </w:rPr>
        <w:t xml:space="preserve"> для тестування та тренування суглобів. Перевага полягає у можливості її застосування у  всіх періодах реабілітації для плечових, ліктьових, </w:t>
      </w:r>
      <w:proofErr w:type="spellStart"/>
      <w:r w:rsidRPr="00C51B2A">
        <w:rPr>
          <w:rFonts w:ascii="Times New Roman" w:hAnsi="Times New Roman" w:cs="Times New Roman"/>
          <w:sz w:val="24"/>
          <w:szCs w:val="24"/>
          <w:lang w:val="uk-UA"/>
        </w:rPr>
        <w:t>променево</w:t>
      </w:r>
      <w:proofErr w:type="spellEnd"/>
      <w:r w:rsidRPr="00C51B2A">
        <w:rPr>
          <w:rFonts w:ascii="Times New Roman" w:hAnsi="Times New Roman" w:cs="Times New Roman"/>
          <w:sz w:val="24"/>
          <w:szCs w:val="24"/>
          <w:lang w:val="uk-UA"/>
        </w:rPr>
        <w:t xml:space="preserve">-зап'ясткових, кульшових, колінних та гомілковостопний суглобах. Система використовує передову технологію динамічного контролю імпедансу, інтегрує кілька функцій в одній машині та реалізує п'ять методів тренування: </w:t>
      </w:r>
      <w:proofErr w:type="spellStart"/>
      <w:r w:rsidRPr="00C51B2A">
        <w:rPr>
          <w:rFonts w:ascii="Times New Roman" w:hAnsi="Times New Roman" w:cs="Times New Roman"/>
          <w:sz w:val="24"/>
          <w:szCs w:val="24"/>
          <w:lang w:val="uk-UA"/>
        </w:rPr>
        <w:t>ізокінетичне</w:t>
      </w:r>
      <w:proofErr w:type="spellEnd"/>
      <w:r w:rsidRPr="00C51B2A">
        <w:rPr>
          <w:rFonts w:ascii="Times New Roman" w:hAnsi="Times New Roman" w:cs="Times New Roman"/>
          <w:sz w:val="24"/>
          <w:szCs w:val="24"/>
          <w:lang w:val="uk-UA"/>
        </w:rPr>
        <w:t xml:space="preserve">, ізометричне, ізотонічне, безперервне пасивне тренування та </w:t>
      </w:r>
      <w:proofErr w:type="spellStart"/>
      <w:r w:rsidRPr="00C51B2A">
        <w:rPr>
          <w:rFonts w:ascii="Times New Roman" w:hAnsi="Times New Roman" w:cs="Times New Roman"/>
          <w:sz w:val="24"/>
          <w:szCs w:val="24"/>
          <w:lang w:val="uk-UA"/>
        </w:rPr>
        <w:t>пропріоцептивне</w:t>
      </w:r>
      <w:proofErr w:type="spellEnd"/>
      <w:r w:rsidRPr="00C51B2A">
        <w:rPr>
          <w:rFonts w:ascii="Times New Roman" w:hAnsi="Times New Roman" w:cs="Times New Roman"/>
          <w:sz w:val="24"/>
          <w:szCs w:val="24"/>
          <w:lang w:val="uk-UA"/>
        </w:rPr>
        <w:t xml:space="preserve"> тренування. Прилад може проводити реабілітаційні тренування для більш ніж 20 рухів шести основних суглобів пацієнтів з травмами кінцівок і пошкодженнями периферичних нервів. За допомогою кількісної оцінки функцій, інтерактивного тренування на віртуальній сцені, у порівняння  інших методів для реабілітаційних вправ, інноваційний мобільний </w:t>
      </w:r>
      <w:proofErr w:type="spellStart"/>
      <w:r w:rsidRPr="00C51B2A">
        <w:rPr>
          <w:rFonts w:ascii="Times New Roman" w:hAnsi="Times New Roman" w:cs="Times New Roman"/>
          <w:sz w:val="24"/>
          <w:szCs w:val="24"/>
          <w:lang w:val="uk-UA"/>
        </w:rPr>
        <w:t>ізокінетик</w:t>
      </w:r>
      <w:proofErr w:type="spellEnd"/>
      <w:r w:rsidRPr="00C51B2A">
        <w:rPr>
          <w:rFonts w:ascii="Times New Roman" w:hAnsi="Times New Roman" w:cs="Times New Roman"/>
          <w:sz w:val="24"/>
          <w:szCs w:val="24"/>
          <w:lang w:val="uk-UA"/>
        </w:rPr>
        <w:t xml:space="preserve"> забезпечує широкі можливості клінічного застосування. </w:t>
      </w:r>
    </w:p>
    <w:p w:rsidR="00C51B2A" w:rsidRPr="00C51B2A" w:rsidRDefault="00C51B2A" w:rsidP="00C51B2A">
      <w:pPr>
        <w:pStyle w:val="af"/>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14. Масажні столи з регулюванням висоти</w:t>
      </w:r>
      <w:r w:rsidRPr="00C51B2A">
        <w:rPr>
          <w:rFonts w:ascii="Times New Roman" w:hAnsi="Times New Roman" w:cs="Times New Roman"/>
          <w:color w:val="000000"/>
          <w:sz w:val="24"/>
          <w:szCs w:val="24"/>
          <w:lang w:val="uk-UA"/>
        </w:rPr>
        <w:t xml:space="preserve"> </w:t>
      </w:r>
      <w:r w:rsidRPr="00C51B2A">
        <w:rPr>
          <w:rFonts w:ascii="Times New Roman" w:hAnsi="Times New Roman" w:cs="Times New Roman"/>
          <w:sz w:val="24"/>
          <w:szCs w:val="24"/>
          <w:lang w:val="uk-UA"/>
        </w:rPr>
        <w:t xml:space="preserve">. Перевагою є три секції, електричне регулювання висоти, наявність </w:t>
      </w:r>
      <w:proofErr w:type="spellStart"/>
      <w:r w:rsidRPr="00C51B2A">
        <w:rPr>
          <w:rFonts w:ascii="Times New Roman" w:hAnsi="Times New Roman" w:cs="Times New Roman"/>
          <w:sz w:val="24"/>
          <w:szCs w:val="24"/>
          <w:lang w:val="uk-UA"/>
        </w:rPr>
        <w:t>колес</w:t>
      </w:r>
      <w:proofErr w:type="spellEnd"/>
      <w:r w:rsidRPr="00C51B2A">
        <w:rPr>
          <w:rFonts w:ascii="Times New Roman" w:hAnsi="Times New Roman" w:cs="Times New Roman"/>
          <w:sz w:val="24"/>
          <w:szCs w:val="24"/>
          <w:lang w:val="uk-UA"/>
        </w:rPr>
        <w:t xml:space="preserve"> з гальмами для переміщення столу, пульту дистанційного керування: Наявність спеціального ключа для блокування регулювання функцій столу, регулювання підголівника : -85° / +35°, секцій для ніг у положення сидячи: 90°, та можливість знаходження на столі пацієнта з максимальною вагою 150 кг.</w:t>
      </w:r>
    </w:p>
    <w:p w:rsidR="00C51B2A" w:rsidRPr="00C51B2A" w:rsidRDefault="00C51B2A" w:rsidP="00C51B2A">
      <w:pPr>
        <w:pStyle w:val="af"/>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 xml:space="preserve">15. </w:t>
      </w:r>
      <w:proofErr w:type="spellStart"/>
      <w:r w:rsidRPr="00C51B2A">
        <w:rPr>
          <w:rFonts w:ascii="Times New Roman" w:hAnsi="Times New Roman" w:cs="Times New Roman"/>
          <w:sz w:val="24"/>
          <w:szCs w:val="24"/>
          <w:lang w:val="uk-UA"/>
        </w:rPr>
        <w:t>Тракційний</w:t>
      </w:r>
      <w:proofErr w:type="spellEnd"/>
      <w:r w:rsidRPr="00C51B2A">
        <w:rPr>
          <w:rFonts w:ascii="Times New Roman" w:hAnsi="Times New Roman" w:cs="Times New Roman"/>
          <w:sz w:val="24"/>
          <w:szCs w:val="24"/>
          <w:lang w:val="uk-UA"/>
        </w:rPr>
        <w:t xml:space="preserve"> стіл  - призначений для імпульсного та постійного сухого витягування шийного та поперекового відділів. З переваг – наявність електронної системи, що автоматично підтримує зусилля натягу на заданому рівні або змінює його відповідно до заданої програми. При цьому, електронний таймер плавно зменшує зусилля, відключає апарат і подає звуковий сигнал після закінчення процедури. У разі появи болючих </w:t>
      </w:r>
      <w:proofErr w:type="spellStart"/>
      <w:r w:rsidRPr="00C51B2A">
        <w:rPr>
          <w:rFonts w:ascii="Times New Roman" w:hAnsi="Times New Roman" w:cs="Times New Roman"/>
          <w:sz w:val="24"/>
          <w:szCs w:val="24"/>
          <w:lang w:val="uk-UA"/>
        </w:rPr>
        <w:t>відчуттів</w:t>
      </w:r>
      <w:proofErr w:type="spellEnd"/>
      <w:r w:rsidRPr="00C51B2A">
        <w:rPr>
          <w:rFonts w:ascii="Times New Roman" w:hAnsi="Times New Roman" w:cs="Times New Roman"/>
          <w:sz w:val="24"/>
          <w:szCs w:val="24"/>
          <w:lang w:val="uk-UA"/>
        </w:rPr>
        <w:t xml:space="preserve"> пацієнт може перервати процедуру за допомогою дистанційного аварійного вимикача, що робить його застосування безпечним.</w:t>
      </w:r>
    </w:p>
    <w:p w:rsidR="00C51B2A" w:rsidRPr="00C51B2A" w:rsidRDefault="00C51B2A" w:rsidP="00C51B2A">
      <w:pPr>
        <w:pStyle w:val="af"/>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 xml:space="preserve">16. Апарат для ультразвукової терапії. Спеціальна </w:t>
      </w:r>
      <w:proofErr w:type="spellStart"/>
      <w:r w:rsidRPr="00C51B2A">
        <w:rPr>
          <w:rFonts w:ascii="Times New Roman" w:hAnsi="Times New Roman" w:cs="Times New Roman"/>
          <w:sz w:val="24"/>
          <w:szCs w:val="24"/>
          <w:lang w:val="uk-UA"/>
        </w:rPr>
        <w:t>двочастотна</w:t>
      </w:r>
      <w:proofErr w:type="spellEnd"/>
      <w:r w:rsidRPr="00C51B2A">
        <w:rPr>
          <w:rFonts w:ascii="Times New Roman" w:hAnsi="Times New Roman" w:cs="Times New Roman"/>
          <w:sz w:val="24"/>
          <w:szCs w:val="24"/>
          <w:lang w:val="uk-UA"/>
        </w:rPr>
        <w:t xml:space="preserve"> конструкція випромінювачів дозволяє використовувати його для вибіркового впливу на тканини, розташовані на різній глибині. Його сенсорний екран полегшує його використання. Перевагою є те, що можна ефективно лікувати пацієнтів </w:t>
      </w:r>
      <w:r w:rsidRPr="00C51B2A">
        <w:rPr>
          <w:rFonts w:ascii="Times New Roman" w:hAnsi="Times New Roman" w:cs="Times New Roman"/>
          <w:sz w:val="24"/>
          <w:szCs w:val="24"/>
          <w:lang w:val="uk-UA"/>
        </w:rPr>
        <w:lastRenderedPageBreak/>
        <w:t>імпульсним та безперервним ультразвуком. Він пропонує всі можливості сучасної ультразвукової терапії.</w:t>
      </w:r>
    </w:p>
    <w:p w:rsidR="00C51B2A" w:rsidRPr="00C51B2A" w:rsidRDefault="00C51B2A" w:rsidP="00C51B2A">
      <w:pPr>
        <w:pStyle w:val="af"/>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17. Апарат для лазерної терапії. Використовується для ефективного знеболювання, загоєння ран і регенерації тканин за допомогою різних випромінювачів. Зручний інтерфейс користувача дозволяє отримати доступ до встановлених програм процедур, режиму ручного налаштування і списку вибраних програм.</w:t>
      </w:r>
    </w:p>
    <w:p w:rsidR="00C51B2A" w:rsidRPr="00C51B2A" w:rsidRDefault="00C51B2A" w:rsidP="00C51B2A">
      <w:pPr>
        <w:pStyle w:val="af"/>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 xml:space="preserve">18. Апарат </w:t>
      </w:r>
      <w:proofErr w:type="spellStart"/>
      <w:r w:rsidRPr="00C51B2A">
        <w:rPr>
          <w:rFonts w:ascii="Times New Roman" w:hAnsi="Times New Roman" w:cs="Times New Roman"/>
          <w:sz w:val="24"/>
          <w:szCs w:val="24"/>
          <w:lang w:val="uk-UA"/>
        </w:rPr>
        <w:t>ампліпульс</w:t>
      </w:r>
      <w:proofErr w:type="spellEnd"/>
      <w:r w:rsidRPr="00C51B2A">
        <w:rPr>
          <w:rFonts w:ascii="Times New Roman" w:hAnsi="Times New Roman" w:cs="Times New Roman"/>
          <w:sz w:val="24"/>
          <w:szCs w:val="24"/>
          <w:lang w:val="uk-UA"/>
        </w:rPr>
        <w:t xml:space="preserve"> для електротерапії. Перевага полягає у вбудованих терапевтичних лікувальних програмах, різноманітній формі, що  може бути створена в двох каналах апарату: ЧЭНС, СМТ,  класична чотириполюсна інтерференція, стимуляція, </w:t>
      </w:r>
      <w:proofErr w:type="spellStart"/>
      <w:r w:rsidRPr="00C51B2A">
        <w:rPr>
          <w:rFonts w:ascii="Times New Roman" w:hAnsi="Times New Roman" w:cs="Times New Roman"/>
          <w:sz w:val="24"/>
          <w:szCs w:val="24"/>
          <w:lang w:val="uk-UA"/>
        </w:rPr>
        <w:t>діадинамічні</w:t>
      </w:r>
      <w:proofErr w:type="spellEnd"/>
      <w:r w:rsidRPr="00C51B2A">
        <w:rPr>
          <w:rFonts w:ascii="Times New Roman" w:hAnsi="Times New Roman" w:cs="Times New Roman"/>
          <w:sz w:val="24"/>
          <w:szCs w:val="24"/>
          <w:lang w:val="uk-UA"/>
        </w:rPr>
        <w:t xml:space="preserve"> токи, прямокутні та трикутні токи, гальванічний </w:t>
      </w:r>
      <w:proofErr w:type="spellStart"/>
      <w:r w:rsidRPr="00C51B2A">
        <w:rPr>
          <w:rFonts w:ascii="Times New Roman" w:hAnsi="Times New Roman" w:cs="Times New Roman"/>
          <w:sz w:val="24"/>
          <w:szCs w:val="24"/>
          <w:lang w:val="uk-UA"/>
        </w:rPr>
        <w:t>ток</w:t>
      </w:r>
      <w:proofErr w:type="spellEnd"/>
      <w:r w:rsidRPr="00C51B2A">
        <w:rPr>
          <w:rFonts w:ascii="Times New Roman" w:hAnsi="Times New Roman" w:cs="Times New Roman"/>
          <w:sz w:val="24"/>
          <w:szCs w:val="24"/>
          <w:lang w:val="uk-UA"/>
        </w:rPr>
        <w:t xml:space="preserve">, </w:t>
      </w:r>
      <w:proofErr w:type="spellStart"/>
      <w:r w:rsidRPr="00C51B2A">
        <w:rPr>
          <w:rFonts w:ascii="Times New Roman" w:hAnsi="Times New Roman" w:cs="Times New Roman"/>
          <w:sz w:val="24"/>
          <w:szCs w:val="24"/>
          <w:lang w:val="uk-UA"/>
        </w:rPr>
        <w:t>мікроток</w:t>
      </w:r>
      <w:proofErr w:type="spellEnd"/>
      <w:r w:rsidRPr="00C51B2A">
        <w:rPr>
          <w:rFonts w:ascii="Times New Roman" w:hAnsi="Times New Roman" w:cs="Times New Roman"/>
          <w:sz w:val="24"/>
          <w:szCs w:val="24"/>
          <w:lang w:val="uk-UA"/>
        </w:rPr>
        <w:t xml:space="preserve"> (10 </w:t>
      </w:r>
      <w:proofErr w:type="spellStart"/>
      <w:r w:rsidRPr="00C51B2A">
        <w:rPr>
          <w:rFonts w:ascii="Times New Roman" w:hAnsi="Times New Roman" w:cs="Times New Roman"/>
          <w:sz w:val="24"/>
          <w:szCs w:val="24"/>
          <w:lang w:val="uk-UA"/>
        </w:rPr>
        <w:t>мкА</w:t>
      </w:r>
      <w:proofErr w:type="spellEnd"/>
      <w:r w:rsidRPr="00C51B2A">
        <w:rPr>
          <w:rFonts w:ascii="Times New Roman" w:hAnsi="Times New Roman" w:cs="Times New Roman"/>
          <w:sz w:val="24"/>
          <w:szCs w:val="24"/>
          <w:lang w:val="uk-UA"/>
        </w:rPr>
        <w:t xml:space="preserve"> - 1 </w:t>
      </w:r>
      <w:proofErr w:type="spellStart"/>
      <w:r w:rsidRPr="00C51B2A">
        <w:rPr>
          <w:rFonts w:ascii="Times New Roman" w:hAnsi="Times New Roman" w:cs="Times New Roman"/>
          <w:sz w:val="24"/>
          <w:szCs w:val="24"/>
          <w:lang w:val="uk-UA"/>
        </w:rPr>
        <w:t>мА</w:t>
      </w:r>
      <w:proofErr w:type="spellEnd"/>
      <w:r w:rsidRPr="00C51B2A">
        <w:rPr>
          <w:rFonts w:ascii="Times New Roman" w:hAnsi="Times New Roman" w:cs="Times New Roman"/>
          <w:sz w:val="24"/>
          <w:szCs w:val="24"/>
          <w:lang w:val="uk-UA"/>
        </w:rPr>
        <w:t>), високовольтні імпульси.</w:t>
      </w:r>
    </w:p>
    <w:p w:rsidR="00C51B2A" w:rsidRDefault="00C51B2A" w:rsidP="00C51B2A">
      <w:pPr>
        <w:pStyle w:val="af"/>
        <w:ind w:firstLine="709"/>
        <w:jc w:val="both"/>
        <w:rPr>
          <w:rFonts w:ascii="Times New Roman" w:hAnsi="Times New Roman" w:cs="Times New Roman"/>
          <w:sz w:val="24"/>
          <w:szCs w:val="24"/>
          <w:lang w:val="uk-UA"/>
        </w:rPr>
      </w:pPr>
      <w:r w:rsidRPr="00C51B2A">
        <w:rPr>
          <w:rFonts w:ascii="Times New Roman" w:hAnsi="Times New Roman" w:cs="Times New Roman"/>
          <w:sz w:val="24"/>
          <w:szCs w:val="24"/>
          <w:lang w:val="uk-UA"/>
        </w:rPr>
        <w:t>Від початку повномасштабної війни, в відділенні реабілітації надають високоспеціалізовану медичну допомогу військовим та цивільним пацієнтам з наслідками тяжких ушкоджень та травм кінцівок. Завдяки збільшенню пропускної спроможності та модернізації реабілітаційного простору, закупівлі оснащення, реабілітація поранених українських бійців у нашому закладі стане ще доступнішою і  дозволить здійснювати на сучасному рівні підходи до лікування хворих з широким спектром патології опорно-рухового апарату.</w:t>
      </w:r>
    </w:p>
    <w:p w:rsidR="00C51B2A" w:rsidRDefault="00C51B2A" w:rsidP="00C51B2A">
      <w:pPr>
        <w:pStyle w:val="a6"/>
        <w:ind w:firstLine="709"/>
        <w:jc w:val="both"/>
        <w:rPr>
          <w:color w:val="454545"/>
          <w:lang w:val="ru-RU"/>
        </w:rPr>
      </w:pPr>
      <w:proofErr w:type="spellStart"/>
      <w:r>
        <w:rPr>
          <w:b/>
          <w:bCs/>
          <w:lang w:val="ru-RU"/>
        </w:rPr>
        <w:t>Очікувана</w:t>
      </w:r>
      <w:proofErr w:type="spellEnd"/>
      <w:r>
        <w:rPr>
          <w:b/>
          <w:bCs/>
          <w:lang w:val="ru-RU"/>
        </w:rPr>
        <w:t xml:space="preserve"> </w:t>
      </w:r>
      <w:proofErr w:type="spellStart"/>
      <w:r>
        <w:rPr>
          <w:b/>
          <w:bCs/>
          <w:lang w:val="ru-RU"/>
        </w:rPr>
        <w:t>вартість</w:t>
      </w:r>
      <w:proofErr w:type="spellEnd"/>
      <w:r>
        <w:rPr>
          <w:b/>
          <w:bCs/>
          <w:lang w:val="ru-RU"/>
        </w:rPr>
        <w:t xml:space="preserve"> </w:t>
      </w:r>
      <w:proofErr w:type="spellStart"/>
      <w:r>
        <w:rPr>
          <w:b/>
          <w:bCs/>
          <w:lang w:val="ru-RU"/>
        </w:rPr>
        <w:t>визначається</w:t>
      </w:r>
      <w:proofErr w:type="spellEnd"/>
      <w:r>
        <w:rPr>
          <w:b/>
          <w:bCs/>
          <w:lang w:val="ru-RU"/>
        </w:rPr>
        <w:t xml:space="preserve"> на </w:t>
      </w:r>
      <w:proofErr w:type="spellStart"/>
      <w:r>
        <w:rPr>
          <w:b/>
          <w:bCs/>
          <w:lang w:val="ru-RU"/>
        </w:rPr>
        <w:t>основі</w:t>
      </w:r>
      <w:proofErr w:type="spellEnd"/>
      <w:r>
        <w:rPr>
          <w:b/>
          <w:bCs/>
          <w:lang w:val="ru-RU"/>
        </w:rPr>
        <w:t xml:space="preserve"> чинного </w:t>
      </w:r>
      <w:proofErr w:type="spellStart"/>
      <w:r>
        <w:rPr>
          <w:b/>
          <w:bCs/>
          <w:lang w:val="ru-RU"/>
        </w:rPr>
        <w:t>законодавства</w:t>
      </w:r>
      <w:proofErr w:type="spellEnd"/>
      <w:r>
        <w:rPr>
          <w:b/>
          <w:bCs/>
          <w:lang w:val="ru-RU"/>
        </w:rPr>
        <w:t xml:space="preserve"> </w:t>
      </w:r>
      <w:proofErr w:type="spellStart"/>
      <w:r>
        <w:rPr>
          <w:b/>
          <w:bCs/>
          <w:lang w:val="ru-RU"/>
        </w:rPr>
        <w:t>України</w:t>
      </w:r>
      <w:proofErr w:type="spellEnd"/>
      <w:r>
        <w:rPr>
          <w:b/>
          <w:bCs/>
          <w:lang w:val="ru-RU"/>
        </w:rPr>
        <w:t xml:space="preserve">: </w:t>
      </w:r>
      <w:proofErr w:type="spellStart"/>
      <w:r>
        <w:rPr>
          <w:color w:val="454545"/>
          <w:lang w:val="ru-RU"/>
        </w:rPr>
        <w:t>Враховуючи</w:t>
      </w:r>
      <w:proofErr w:type="spellEnd"/>
      <w:r>
        <w:rPr>
          <w:color w:val="454545"/>
          <w:lang w:val="ru-RU"/>
        </w:rPr>
        <w:t xml:space="preserve"> потребу установи, на </w:t>
      </w:r>
      <w:proofErr w:type="spellStart"/>
      <w:r>
        <w:rPr>
          <w:color w:val="454545"/>
          <w:lang w:val="ru-RU"/>
        </w:rPr>
        <w:t>підставі</w:t>
      </w:r>
      <w:proofErr w:type="spellEnd"/>
      <w:r>
        <w:rPr>
          <w:color w:val="454545"/>
          <w:lang w:val="ru-RU"/>
        </w:rPr>
        <w:t xml:space="preserve"> </w:t>
      </w:r>
      <w:proofErr w:type="spellStart"/>
      <w:r>
        <w:rPr>
          <w:color w:val="454545"/>
          <w:lang w:val="ru-RU"/>
        </w:rPr>
        <w:t>проведеного</w:t>
      </w:r>
      <w:proofErr w:type="spellEnd"/>
      <w:r>
        <w:rPr>
          <w:color w:val="454545"/>
          <w:lang w:val="ru-RU"/>
        </w:rPr>
        <w:t xml:space="preserve"> </w:t>
      </w:r>
      <w:proofErr w:type="spellStart"/>
      <w:r>
        <w:rPr>
          <w:color w:val="454545"/>
          <w:lang w:val="ru-RU"/>
        </w:rPr>
        <w:t>аналізу</w:t>
      </w:r>
      <w:proofErr w:type="spellEnd"/>
      <w:r>
        <w:rPr>
          <w:color w:val="454545"/>
          <w:lang w:val="ru-RU"/>
        </w:rPr>
        <w:t xml:space="preserve"> — </w:t>
      </w:r>
      <w:proofErr w:type="spellStart"/>
      <w:r>
        <w:rPr>
          <w:color w:val="454545"/>
          <w:lang w:val="ru-RU"/>
        </w:rPr>
        <w:t>обсяг</w:t>
      </w:r>
      <w:proofErr w:type="spellEnd"/>
      <w:r>
        <w:rPr>
          <w:color w:val="454545"/>
          <w:lang w:val="ru-RU"/>
        </w:rPr>
        <w:t xml:space="preserve"> </w:t>
      </w:r>
      <w:proofErr w:type="spellStart"/>
      <w:r>
        <w:rPr>
          <w:color w:val="454545"/>
          <w:lang w:val="ru-RU"/>
        </w:rPr>
        <w:t>закупівлі</w:t>
      </w:r>
      <w:proofErr w:type="spellEnd"/>
      <w:r>
        <w:rPr>
          <w:color w:val="454545"/>
          <w:lang w:val="ru-RU"/>
        </w:rPr>
        <w:t xml:space="preserve"> </w:t>
      </w:r>
      <w:proofErr w:type="spellStart"/>
      <w:r>
        <w:rPr>
          <w:color w:val="454545"/>
          <w:lang w:val="ru-RU"/>
        </w:rPr>
        <w:t>обраховано</w:t>
      </w:r>
      <w:proofErr w:type="spellEnd"/>
      <w:r>
        <w:rPr>
          <w:color w:val="454545"/>
          <w:lang w:val="ru-RU"/>
        </w:rPr>
        <w:t xml:space="preserve"> </w:t>
      </w:r>
      <w:proofErr w:type="spellStart"/>
      <w:r>
        <w:rPr>
          <w:color w:val="454545"/>
          <w:lang w:val="ru-RU"/>
        </w:rPr>
        <w:t>із</w:t>
      </w:r>
      <w:proofErr w:type="spellEnd"/>
      <w:r>
        <w:rPr>
          <w:color w:val="454545"/>
          <w:lang w:val="ru-RU"/>
        </w:rPr>
        <w:t xml:space="preserve"> </w:t>
      </w:r>
      <w:proofErr w:type="spellStart"/>
      <w:r>
        <w:rPr>
          <w:color w:val="454545"/>
          <w:lang w:val="ru-RU"/>
        </w:rPr>
        <w:t>фактичної</w:t>
      </w:r>
      <w:proofErr w:type="spellEnd"/>
      <w:r>
        <w:rPr>
          <w:color w:val="454545"/>
          <w:lang w:val="ru-RU"/>
        </w:rPr>
        <w:t xml:space="preserve"> потреби. </w:t>
      </w:r>
      <w:proofErr w:type="spellStart"/>
      <w:r>
        <w:rPr>
          <w:color w:val="454545"/>
          <w:lang w:val="ru-RU"/>
        </w:rPr>
        <w:t>Обґрунтування</w:t>
      </w:r>
      <w:proofErr w:type="spellEnd"/>
      <w:r>
        <w:rPr>
          <w:color w:val="454545"/>
          <w:lang w:val="ru-RU"/>
        </w:rPr>
        <w:t xml:space="preserve"> </w:t>
      </w:r>
      <w:proofErr w:type="spellStart"/>
      <w:r>
        <w:rPr>
          <w:color w:val="454545"/>
          <w:lang w:val="ru-RU"/>
        </w:rPr>
        <w:t>технічних</w:t>
      </w:r>
      <w:proofErr w:type="spellEnd"/>
      <w:r>
        <w:rPr>
          <w:color w:val="454545"/>
          <w:lang w:val="ru-RU"/>
        </w:rPr>
        <w:t xml:space="preserve"> та </w:t>
      </w:r>
      <w:proofErr w:type="spellStart"/>
      <w:r>
        <w:rPr>
          <w:color w:val="454545"/>
          <w:lang w:val="ru-RU"/>
        </w:rPr>
        <w:t>якісних</w:t>
      </w:r>
      <w:proofErr w:type="spellEnd"/>
      <w:r>
        <w:rPr>
          <w:color w:val="454545"/>
          <w:lang w:val="ru-RU"/>
        </w:rPr>
        <w:t xml:space="preserve"> характеристик: </w:t>
      </w:r>
      <w:proofErr w:type="spellStart"/>
      <w:r>
        <w:rPr>
          <w:color w:val="454545"/>
          <w:lang w:val="ru-RU"/>
        </w:rPr>
        <w:t>Якісні</w:t>
      </w:r>
      <w:proofErr w:type="spellEnd"/>
      <w:r>
        <w:rPr>
          <w:color w:val="454545"/>
          <w:lang w:val="ru-RU"/>
        </w:rPr>
        <w:t xml:space="preserve"> характеристики </w:t>
      </w:r>
      <w:proofErr w:type="spellStart"/>
      <w:r>
        <w:rPr>
          <w:color w:val="454545"/>
          <w:lang w:val="ru-RU"/>
        </w:rPr>
        <w:t>визначені</w:t>
      </w:r>
      <w:proofErr w:type="spellEnd"/>
      <w:r>
        <w:rPr>
          <w:color w:val="454545"/>
          <w:lang w:val="ru-RU"/>
        </w:rPr>
        <w:t xml:space="preserve"> </w:t>
      </w:r>
      <w:proofErr w:type="spellStart"/>
      <w:r>
        <w:rPr>
          <w:color w:val="454545"/>
          <w:lang w:val="ru-RU"/>
        </w:rPr>
        <w:t>із</w:t>
      </w:r>
      <w:proofErr w:type="spellEnd"/>
      <w:r>
        <w:rPr>
          <w:color w:val="454545"/>
          <w:lang w:val="ru-RU"/>
        </w:rPr>
        <w:t xml:space="preserve"> </w:t>
      </w:r>
      <w:proofErr w:type="spellStart"/>
      <w:r>
        <w:rPr>
          <w:color w:val="454545"/>
          <w:lang w:val="ru-RU"/>
        </w:rPr>
        <w:t>врахуванням</w:t>
      </w:r>
      <w:proofErr w:type="spellEnd"/>
      <w:r>
        <w:rPr>
          <w:color w:val="454545"/>
          <w:lang w:val="ru-RU"/>
        </w:rPr>
        <w:t xml:space="preserve"> </w:t>
      </w:r>
      <w:proofErr w:type="spellStart"/>
      <w:r>
        <w:rPr>
          <w:color w:val="454545"/>
          <w:lang w:val="ru-RU"/>
        </w:rPr>
        <w:t>особливостей</w:t>
      </w:r>
      <w:proofErr w:type="spellEnd"/>
      <w:r>
        <w:rPr>
          <w:color w:val="454545"/>
          <w:lang w:val="ru-RU"/>
        </w:rPr>
        <w:t xml:space="preserve"> </w:t>
      </w:r>
      <w:proofErr w:type="spellStart"/>
      <w:r>
        <w:rPr>
          <w:color w:val="454545"/>
          <w:lang w:val="ru-RU"/>
        </w:rPr>
        <w:t>діяльності</w:t>
      </w:r>
      <w:proofErr w:type="spellEnd"/>
      <w:r>
        <w:rPr>
          <w:color w:val="454545"/>
          <w:lang w:val="ru-RU"/>
        </w:rPr>
        <w:t xml:space="preserve"> установи та </w:t>
      </w:r>
      <w:proofErr w:type="spellStart"/>
      <w:r>
        <w:rPr>
          <w:color w:val="454545"/>
          <w:lang w:val="ru-RU"/>
        </w:rPr>
        <w:t>із</w:t>
      </w:r>
      <w:proofErr w:type="spellEnd"/>
      <w:r>
        <w:rPr>
          <w:color w:val="454545"/>
          <w:lang w:val="ru-RU"/>
        </w:rPr>
        <w:t xml:space="preserve"> </w:t>
      </w:r>
      <w:proofErr w:type="spellStart"/>
      <w:r>
        <w:rPr>
          <w:color w:val="454545"/>
          <w:lang w:val="ru-RU"/>
        </w:rPr>
        <w:t>врахуванням</w:t>
      </w:r>
      <w:proofErr w:type="spellEnd"/>
      <w:r>
        <w:rPr>
          <w:color w:val="454545"/>
          <w:lang w:val="ru-RU"/>
        </w:rPr>
        <w:t xml:space="preserve"> </w:t>
      </w:r>
      <w:proofErr w:type="spellStart"/>
      <w:r>
        <w:rPr>
          <w:color w:val="454545"/>
          <w:lang w:val="ru-RU"/>
        </w:rPr>
        <w:t>загальноприйнятих</w:t>
      </w:r>
      <w:proofErr w:type="spellEnd"/>
      <w:r>
        <w:rPr>
          <w:color w:val="454545"/>
          <w:lang w:val="ru-RU"/>
        </w:rPr>
        <w:t xml:space="preserve"> норм і </w:t>
      </w:r>
      <w:proofErr w:type="spellStart"/>
      <w:r>
        <w:rPr>
          <w:color w:val="454545"/>
          <w:lang w:val="ru-RU"/>
        </w:rPr>
        <w:t>стандартів</w:t>
      </w:r>
      <w:proofErr w:type="spellEnd"/>
      <w:r>
        <w:rPr>
          <w:color w:val="454545"/>
          <w:lang w:val="ru-RU"/>
        </w:rPr>
        <w:t xml:space="preserve"> для </w:t>
      </w:r>
      <w:proofErr w:type="spellStart"/>
      <w:r>
        <w:rPr>
          <w:color w:val="454545"/>
          <w:lang w:val="ru-RU"/>
        </w:rPr>
        <w:t>забезпечення</w:t>
      </w:r>
      <w:proofErr w:type="spellEnd"/>
      <w:r>
        <w:rPr>
          <w:color w:val="454545"/>
          <w:lang w:val="ru-RU"/>
        </w:rPr>
        <w:t xml:space="preserve"> предмета </w:t>
      </w:r>
      <w:proofErr w:type="spellStart"/>
      <w:r>
        <w:rPr>
          <w:color w:val="454545"/>
          <w:lang w:val="ru-RU"/>
        </w:rPr>
        <w:t>закупівлі</w:t>
      </w:r>
      <w:proofErr w:type="spellEnd"/>
      <w:r>
        <w:rPr>
          <w:color w:val="454545"/>
          <w:lang w:val="ru-RU"/>
        </w:rPr>
        <w:t xml:space="preserve">. </w:t>
      </w:r>
      <w:proofErr w:type="spellStart"/>
      <w:r>
        <w:rPr>
          <w:color w:val="454545"/>
          <w:lang w:val="ru-RU"/>
        </w:rPr>
        <w:t>Обґрунтування</w:t>
      </w:r>
      <w:proofErr w:type="spellEnd"/>
      <w:r>
        <w:rPr>
          <w:color w:val="454545"/>
          <w:lang w:val="ru-RU"/>
        </w:rPr>
        <w:t xml:space="preserve"> </w:t>
      </w:r>
      <w:proofErr w:type="spellStart"/>
      <w:r>
        <w:rPr>
          <w:color w:val="454545"/>
          <w:lang w:val="ru-RU"/>
        </w:rPr>
        <w:t>очікуваної</w:t>
      </w:r>
      <w:proofErr w:type="spellEnd"/>
      <w:r>
        <w:rPr>
          <w:color w:val="454545"/>
          <w:lang w:val="ru-RU"/>
        </w:rPr>
        <w:t xml:space="preserve"> </w:t>
      </w:r>
      <w:proofErr w:type="spellStart"/>
      <w:r>
        <w:rPr>
          <w:color w:val="454545"/>
          <w:lang w:val="ru-RU"/>
        </w:rPr>
        <w:t>ціни</w:t>
      </w:r>
      <w:proofErr w:type="spellEnd"/>
      <w:r>
        <w:rPr>
          <w:color w:val="454545"/>
          <w:lang w:val="ru-RU"/>
        </w:rPr>
        <w:t xml:space="preserve"> предмета </w:t>
      </w:r>
      <w:proofErr w:type="spellStart"/>
      <w:r>
        <w:rPr>
          <w:color w:val="454545"/>
          <w:lang w:val="ru-RU"/>
        </w:rPr>
        <w:t>закупівлі</w:t>
      </w:r>
      <w:proofErr w:type="spellEnd"/>
      <w:r>
        <w:rPr>
          <w:color w:val="454545"/>
          <w:lang w:val="ru-RU"/>
        </w:rPr>
        <w:t xml:space="preserve">: </w:t>
      </w:r>
      <w:proofErr w:type="spellStart"/>
      <w:r>
        <w:rPr>
          <w:color w:val="454545"/>
          <w:lang w:val="ru-RU"/>
        </w:rPr>
        <w:t>Очікувана</w:t>
      </w:r>
      <w:proofErr w:type="spellEnd"/>
      <w:r>
        <w:rPr>
          <w:color w:val="454545"/>
          <w:lang w:val="ru-RU"/>
        </w:rPr>
        <w:t xml:space="preserve"> </w:t>
      </w:r>
      <w:proofErr w:type="spellStart"/>
      <w:r>
        <w:rPr>
          <w:color w:val="454545"/>
          <w:lang w:val="ru-RU"/>
        </w:rPr>
        <w:t>вартість</w:t>
      </w:r>
      <w:proofErr w:type="spellEnd"/>
      <w:r>
        <w:rPr>
          <w:color w:val="454545"/>
          <w:lang w:val="ru-RU"/>
        </w:rPr>
        <w:t xml:space="preserve"> </w:t>
      </w:r>
      <w:proofErr w:type="spellStart"/>
      <w:r>
        <w:rPr>
          <w:color w:val="454545"/>
          <w:lang w:val="ru-RU"/>
        </w:rPr>
        <w:t>обрахована</w:t>
      </w:r>
      <w:proofErr w:type="spellEnd"/>
      <w:r>
        <w:rPr>
          <w:color w:val="454545"/>
          <w:lang w:val="ru-RU"/>
        </w:rPr>
        <w:t xml:space="preserve"> </w:t>
      </w:r>
      <w:proofErr w:type="spellStart"/>
      <w:r>
        <w:rPr>
          <w:color w:val="454545"/>
          <w:lang w:val="ru-RU"/>
        </w:rPr>
        <w:t>відповідно</w:t>
      </w:r>
      <w:proofErr w:type="spellEnd"/>
      <w:r>
        <w:rPr>
          <w:color w:val="454545"/>
          <w:lang w:val="ru-RU"/>
        </w:rPr>
        <w:t xml:space="preserve"> до </w:t>
      </w:r>
      <w:proofErr w:type="spellStart"/>
      <w:r>
        <w:rPr>
          <w:color w:val="454545"/>
          <w:lang w:val="ru-RU"/>
        </w:rPr>
        <w:t>існуючих</w:t>
      </w:r>
      <w:proofErr w:type="spellEnd"/>
      <w:r>
        <w:rPr>
          <w:color w:val="454545"/>
          <w:lang w:val="ru-RU"/>
        </w:rPr>
        <w:t xml:space="preserve"> </w:t>
      </w:r>
      <w:proofErr w:type="spellStart"/>
      <w:r>
        <w:rPr>
          <w:color w:val="454545"/>
          <w:lang w:val="ru-RU"/>
        </w:rPr>
        <w:t>цін</w:t>
      </w:r>
      <w:proofErr w:type="spellEnd"/>
      <w:r>
        <w:rPr>
          <w:color w:val="454545"/>
          <w:lang w:val="ru-RU"/>
        </w:rPr>
        <w:t xml:space="preserve"> на </w:t>
      </w:r>
      <w:proofErr w:type="spellStart"/>
      <w:r>
        <w:rPr>
          <w:color w:val="454545"/>
          <w:lang w:val="ru-RU"/>
        </w:rPr>
        <w:t>аналогічні</w:t>
      </w:r>
      <w:proofErr w:type="spellEnd"/>
      <w:r>
        <w:rPr>
          <w:color w:val="454545"/>
          <w:lang w:val="ru-RU"/>
        </w:rPr>
        <w:t xml:space="preserve"> </w:t>
      </w:r>
      <w:proofErr w:type="spellStart"/>
      <w:r>
        <w:rPr>
          <w:color w:val="454545"/>
          <w:lang w:val="ru-RU"/>
        </w:rPr>
        <w:t>види</w:t>
      </w:r>
      <w:proofErr w:type="spellEnd"/>
      <w:r>
        <w:rPr>
          <w:color w:val="454545"/>
          <w:lang w:val="ru-RU"/>
        </w:rPr>
        <w:t xml:space="preserve"> </w:t>
      </w:r>
      <w:proofErr w:type="spellStart"/>
      <w:r>
        <w:rPr>
          <w:color w:val="454545"/>
          <w:lang w:val="ru-RU"/>
        </w:rPr>
        <w:t>товарів</w:t>
      </w:r>
      <w:proofErr w:type="spellEnd"/>
    </w:p>
    <w:p w:rsidR="00764342" w:rsidRDefault="00764342" w:rsidP="00764342">
      <w:pPr>
        <w:shd w:val="clear" w:color="auto" w:fill="FFFFFF"/>
        <w:spacing w:after="0" w:line="240" w:lineRule="auto"/>
        <w:ind w:firstLine="720"/>
        <w:jc w:val="both"/>
        <w:rPr>
          <w:rFonts w:ascii="Times New Roman" w:eastAsia="Times New Roman" w:hAnsi="Times New Roman" w:cs="Times New Roman"/>
          <w:color w:val="0E1D2F"/>
          <w:sz w:val="24"/>
          <w:szCs w:val="24"/>
        </w:rPr>
      </w:pPr>
      <w:r w:rsidRPr="006C1733">
        <w:rPr>
          <w:rFonts w:ascii="Times New Roman" w:eastAsia="Times New Roman" w:hAnsi="Times New Roman" w:cs="Times New Roman"/>
          <w:b/>
          <w:color w:val="0E1D2F"/>
          <w:sz w:val="24"/>
          <w:szCs w:val="24"/>
        </w:rPr>
        <w:t>Обґрунтування обсягів закупівлі</w:t>
      </w:r>
      <w:r w:rsidRPr="00F62157">
        <w:rPr>
          <w:rFonts w:ascii="Times New Roman" w:eastAsia="Times New Roman" w:hAnsi="Times New Roman" w:cs="Times New Roman"/>
          <w:color w:val="0E1D2F"/>
          <w:sz w:val="24"/>
          <w:szCs w:val="24"/>
        </w:rPr>
        <w:t>. Обсяги визначено відповідно до очікуваної потреби, обрахованої Замовником на основі фактичного обсягу фінансування</w:t>
      </w:r>
      <w:r w:rsidR="00C51B2A">
        <w:rPr>
          <w:rFonts w:ascii="Times New Roman" w:eastAsia="Times New Roman" w:hAnsi="Times New Roman" w:cs="Times New Roman"/>
          <w:color w:val="0E1D2F"/>
          <w:sz w:val="24"/>
          <w:szCs w:val="24"/>
        </w:rPr>
        <w:t xml:space="preserve"> видатків</w:t>
      </w:r>
      <w:r w:rsidRPr="00F62157">
        <w:rPr>
          <w:rFonts w:ascii="Times New Roman" w:eastAsia="Times New Roman" w:hAnsi="Times New Roman" w:cs="Times New Roman"/>
          <w:color w:val="0E1D2F"/>
          <w:sz w:val="24"/>
          <w:szCs w:val="24"/>
        </w:rPr>
        <w:t>.</w:t>
      </w:r>
      <w:r w:rsidR="00C51B2A">
        <w:rPr>
          <w:rFonts w:ascii="Times New Roman" w:eastAsia="Times New Roman" w:hAnsi="Times New Roman" w:cs="Times New Roman"/>
          <w:color w:val="0E1D2F"/>
          <w:sz w:val="24"/>
          <w:szCs w:val="24"/>
        </w:rPr>
        <w:t xml:space="preserve"> </w:t>
      </w:r>
    </w:p>
    <w:p w:rsidR="00C51B2A" w:rsidRPr="00F62157" w:rsidRDefault="00C51B2A" w:rsidP="00764342">
      <w:pPr>
        <w:shd w:val="clear" w:color="auto" w:fill="FFFFFF"/>
        <w:spacing w:after="0" w:line="240" w:lineRule="auto"/>
        <w:ind w:firstLine="720"/>
        <w:jc w:val="both"/>
        <w:rPr>
          <w:rFonts w:ascii="Times New Roman" w:eastAsia="Times New Roman" w:hAnsi="Times New Roman" w:cs="Times New Roman"/>
          <w:color w:val="0E1D2F"/>
          <w:sz w:val="24"/>
          <w:szCs w:val="24"/>
        </w:rPr>
      </w:pPr>
    </w:p>
    <w:p w:rsidR="00764342" w:rsidRDefault="00764342" w:rsidP="00764342">
      <w:pPr>
        <w:shd w:val="clear" w:color="auto" w:fill="FFFFFF"/>
        <w:spacing w:after="0" w:line="240" w:lineRule="auto"/>
        <w:ind w:firstLine="720"/>
        <w:jc w:val="both"/>
        <w:rPr>
          <w:rFonts w:ascii="Times New Roman" w:eastAsia="Times New Roman" w:hAnsi="Times New Roman" w:cs="Times New Roman"/>
          <w:color w:val="0E1D2F"/>
          <w:sz w:val="24"/>
          <w:szCs w:val="24"/>
          <w:lang w:val="ru-RU"/>
        </w:rPr>
      </w:pPr>
      <w:proofErr w:type="spellStart"/>
      <w:r w:rsidRPr="006C1733">
        <w:rPr>
          <w:rFonts w:ascii="Times New Roman" w:eastAsia="Times New Roman" w:hAnsi="Times New Roman" w:cs="Times New Roman"/>
          <w:b/>
          <w:color w:val="0E1D2F"/>
          <w:sz w:val="24"/>
          <w:szCs w:val="24"/>
          <w:lang w:val="ru-RU"/>
        </w:rPr>
        <w:t>Обґрунтування</w:t>
      </w:r>
      <w:proofErr w:type="spellEnd"/>
      <w:r w:rsidRPr="006C1733">
        <w:rPr>
          <w:rFonts w:ascii="Times New Roman" w:eastAsia="Times New Roman" w:hAnsi="Times New Roman" w:cs="Times New Roman"/>
          <w:b/>
          <w:color w:val="0E1D2F"/>
          <w:sz w:val="24"/>
          <w:szCs w:val="24"/>
          <w:lang w:val="ru-RU"/>
        </w:rPr>
        <w:t xml:space="preserve"> </w:t>
      </w:r>
      <w:proofErr w:type="spellStart"/>
      <w:r w:rsidRPr="006C1733">
        <w:rPr>
          <w:rFonts w:ascii="Times New Roman" w:eastAsia="Times New Roman" w:hAnsi="Times New Roman" w:cs="Times New Roman"/>
          <w:b/>
          <w:color w:val="0E1D2F"/>
          <w:sz w:val="24"/>
          <w:szCs w:val="24"/>
          <w:lang w:val="ru-RU"/>
        </w:rPr>
        <w:t>технічних</w:t>
      </w:r>
      <w:proofErr w:type="spellEnd"/>
      <w:r w:rsidRPr="006C1733">
        <w:rPr>
          <w:rFonts w:ascii="Times New Roman" w:eastAsia="Times New Roman" w:hAnsi="Times New Roman" w:cs="Times New Roman"/>
          <w:b/>
          <w:color w:val="0E1D2F"/>
          <w:sz w:val="24"/>
          <w:szCs w:val="24"/>
          <w:lang w:val="ru-RU"/>
        </w:rPr>
        <w:t xml:space="preserve"> та </w:t>
      </w:r>
      <w:proofErr w:type="spellStart"/>
      <w:r w:rsidRPr="006C1733">
        <w:rPr>
          <w:rFonts w:ascii="Times New Roman" w:eastAsia="Times New Roman" w:hAnsi="Times New Roman" w:cs="Times New Roman"/>
          <w:b/>
          <w:color w:val="0E1D2F"/>
          <w:sz w:val="24"/>
          <w:szCs w:val="24"/>
          <w:lang w:val="ru-RU"/>
        </w:rPr>
        <w:t>якісних</w:t>
      </w:r>
      <w:proofErr w:type="spellEnd"/>
      <w:r w:rsidRPr="006C1733">
        <w:rPr>
          <w:rFonts w:ascii="Times New Roman" w:eastAsia="Times New Roman" w:hAnsi="Times New Roman" w:cs="Times New Roman"/>
          <w:b/>
          <w:color w:val="0E1D2F"/>
          <w:sz w:val="24"/>
          <w:szCs w:val="24"/>
          <w:lang w:val="ru-RU"/>
        </w:rPr>
        <w:t xml:space="preserve"> характеристик </w:t>
      </w:r>
      <w:proofErr w:type="spellStart"/>
      <w:r w:rsidRPr="006C1733">
        <w:rPr>
          <w:rFonts w:ascii="Times New Roman" w:eastAsia="Times New Roman" w:hAnsi="Times New Roman" w:cs="Times New Roman"/>
          <w:b/>
          <w:color w:val="0E1D2F"/>
          <w:sz w:val="24"/>
          <w:szCs w:val="24"/>
          <w:lang w:val="ru-RU"/>
        </w:rPr>
        <w:t>закупівлі</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Якісні</w:t>
      </w:r>
      <w:proofErr w:type="spellEnd"/>
      <w:r>
        <w:rPr>
          <w:rFonts w:ascii="Times New Roman" w:eastAsia="Times New Roman" w:hAnsi="Times New Roman" w:cs="Times New Roman"/>
          <w:color w:val="0E1D2F"/>
          <w:sz w:val="24"/>
          <w:szCs w:val="24"/>
          <w:lang w:val="ru-RU"/>
        </w:rPr>
        <w:t xml:space="preserve"> характеристики </w:t>
      </w:r>
      <w:proofErr w:type="spellStart"/>
      <w:r>
        <w:rPr>
          <w:rFonts w:ascii="Times New Roman" w:eastAsia="Times New Roman" w:hAnsi="Times New Roman" w:cs="Times New Roman"/>
          <w:color w:val="0E1D2F"/>
          <w:sz w:val="24"/>
          <w:szCs w:val="24"/>
          <w:lang w:val="ru-RU"/>
        </w:rPr>
        <w:t>визначено</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відповідно</w:t>
      </w:r>
      <w:proofErr w:type="spellEnd"/>
      <w:r>
        <w:rPr>
          <w:rFonts w:ascii="Times New Roman" w:eastAsia="Times New Roman" w:hAnsi="Times New Roman" w:cs="Times New Roman"/>
          <w:color w:val="0E1D2F"/>
          <w:sz w:val="24"/>
          <w:szCs w:val="24"/>
          <w:lang w:val="ru-RU"/>
        </w:rPr>
        <w:t xml:space="preserve"> до </w:t>
      </w:r>
      <w:proofErr w:type="spellStart"/>
      <w:r>
        <w:rPr>
          <w:rFonts w:ascii="Times New Roman" w:eastAsia="Times New Roman" w:hAnsi="Times New Roman" w:cs="Times New Roman"/>
          <w:color w:val="0E1D2F"/>
          <w:sz w:val="24"/>
          <w:szCs w:val="24"/>
          <w:lang w:val="ru-RU"/>
        </w:rPr>
        <w:t>особливостей</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надання</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медичної</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допомоги</w:t>
      </w:r>
      <w:proofErr w:type="spellEnd"/>
      <w:r>
        <w:rPr>
          <w:rFonts w:ascii="Times New Roman" w:eastAsia="Times New Roman" w:hAnsi="Times New Roman" w:cs="Times New Roman"/>
          <w:color w:val="0E1D2F"/>
          <w:sz w:val="24"/>
          <w:szCs w:val="24"/>
          <w:lang w:val="ru-RU"/>
        </w:rPr>
        <w:t xml:space="preserve">, та з </w:t>
      </w:r>
      <w:proofErr w:type="spellStart"/>
      <w:r>
        <w:rPr>
          <w:rFonts w:ascii="Times New Roman" w:eastAsia="Times New Roman" w:hAnsi="Times New Roman" w:cs="Times New Roman"/>
          <w:color w:val="0E1D2F"/>
          <w:sz w:val="24"/>
          <w:szCs w:val="24"/>
          <w:lang w:val="ru-RU"/>
        </w:rPr>
        <w:t>урахуванням</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загальноприйнятих</w:t>
      </w:r>
      <w:proofErr w:type="spellEnd"/>
      <w:r>
        <w:rPr>
          <w:rFonts w:ascii="Times New Roman" w:eastAsia="Times New Roman" w:hAnsi="Times New Roman" w:cs="Times New Roman"/>
          <w:color w:val="0E1D2F"/>
          <w:sz w:val="24"/>
          <w:szCs w:val="24"/>
          <w:lang w:val="ru-RU"/>
        </w:rPr>
        <w:t xml:space="preserve"> норм і </w:t>
      </w:r>
      <w:proofErr w:type="spellStart"/>
      <w:r>
        <w:rPr>
          <w:rFonts w:ascii="Times New Roman" w:eastAsia="Times New Roman" w:hAnsi="Times New Roman" w:cs="Times New Roman"/>
          <w:color w:val="0E1D2F"/>
          <w:sz w:val="24"/>
          <w:szCs w:val="24"/>
          <w:lang w:val="ru-RU"/>
        </w:rPr>
        <w:t>стандартів</w:t>
      </w:r>
      <w:proofErr w:type="spellEnd"/>
      <w:r>
        <w:rPr>
          <w:rFonts w:ascii="Times New Roman" w:eastAsia="Times New Roman" w:hAnsi="Times New Roman" w:cs="Times New Roman"/>
          <w:color w:val="0E1D2F"/>
          <w:sz w:val="24"/>
          <w:szCs w:val="24"/>
          <w:lang w:val="ru-RU"/>
        </w:rPr>
        <w:t xml:space="preserve"> для </w:t>
      </w:r>
      <w:proofErr w:type="spellStart"/>
      <w:r>
        <w:rPr>
          <w:rFonts w:ascii="Times New Roman" w:eastAsia="Times New Roman" w:hAnsi="Times New Roman" w:cs="Times New Roman"/>
          <w:color w:val="0E1D2F"/>
          <w:sz w:val="24"/>
          <w:szCs w:val="24"/>
          <w:lang w:val="ru-RU"/>
        </w:rPr>
        <w:t>зазначеного</w:t>
      </w:r>
      <w:proofErr w:type="spellEnd"/>
      <w:r>
        <w:rPr>
          <w:rFonts w:ascii="Times New Roman" w:eastAsia="Times New Roman" w:hAnsi="Times New Roman" w:cs="Times New Roman"/>
          <w:color w:val="0E1D2F"/>
          <w:sz w:val="24"/>
          <w:szCs w:val="24"/>
          <w:lang w:val="ru-RU"/>
        </w:rPr>
        <w:t xml:space="preserve"> предмета </w:t>
      </w:r>
      <w:proofErr w:type="spellStart"/>
      <w:r>
        <w:rPr>
          <w:rFonts w:ascii="Times New Roman" w:eastAsia="Times New Roman" w:hAnsi="Times New Roman" w:cs="Times New Roman"/>
          <w:color w:val="0E1D2F"/>
          <w:sz w:val="24"/>
          <w:szCs w:val="24"/>
          <w:lang w:val="ru-RU"/>
        </w:rPr>
        <w:t>закупівлі</w:t>
      </w:r>
      <w:proofErr w:type="spellEnd"/>
      <w:r>
        <w:rPr>
          <w:rFonts w:ascii="Times New Roman" w:eastAsia="Times New Roman" w:hAnsi="Times New Roman" w:cs="Times New Roman"/>
          <w:color w:val="0E1D2F"/>
          <w:sz w:val="24"/>
          <w:szCs w:val="24"/>
          <w:lang w:val="ru-RU"/>
        </w:rPr>
        <w:t>.</w:t>
      </w:r>
    </w:p>
    <w:p w:rsidR="006C1733" w:rsidRDefault="006C1733" w:rsidP="006C1733">
      <w:pPr>
        <w:tabs>
          <w:tab w:val="center" w:pos="4677"/>
          <w:tab w:val="right" w:pos="9355"/>
        </w:tabs>
        <w:spacing w:after="0" w:line="240" w:lineRule="auto"/>
        <w:rPr>
          <w:rFonts w:ascii="Times New Roman" w:eastAsia="Times New Roman" w:hAnsi="Times New Roman" w:cs="Times New Roman"/>
          <w:b/>
          <w:sz w:val="24"/>
          <w:szCs w:val="24"/>
        </w:rPr>
      </w:pPr>
    </w:p>
    <w:p w:rsidR="00C51B2A" w:rsidRDefault="00C51B2A" w:rsidP="006C1733">
      <w:pPr>
        <w:tabs>
          <w:tab w:val="center" w:pos="4677"/>
          <w:tab w:val="right" w:pos="9355"/>
        </w:tabs>
        <w:spacing w:after="0" w:line="240" w:lineRule="auto"/>
        <w:rPr>
          <w:rFonts w:ascii="Times New Roman" w:eastAsia="Times New Roman" w:hAnsi="Times New Roman" w:cs="Times New Roman"/>
          <w:b/>
          <w:sz w:val="24"/>
          <w:szCs w:val="24"/>
        </w:rPr>
      </w:pPr>
    </w:p>
    <w:p w:rsidR="00C51B2A" w:rsidRP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P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P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P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P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P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P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P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P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P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P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P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P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P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P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P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C51B2A" w:rsidRDefault="00C51B2A" w:rsidP="00C51B2A">
      <w:pPr>
        <w:tabs>
          <w:tab w:val="center" w:pos="4677"/>
          <w:tab w:val="right" w:pos="9355"/>
        </w:tabs>
        <w:spacing w:after="0" w:line="240" w:lineRule="auto"/>
        <w:rPr>
          <w:rFonts w:ascii="Times New Roman" w:eastAsia="Times New Roman" w:hAnsi="Times New Roman" w:cs="Times New Roman"/>
          <w:b/>
          <w:sz w:val="20"/>
          <w:szCs w:val="20"/>
        </w:rPr>
      </w:pPr>
    </w:p>
    <w:p w:rsidR="006C1733" w:rsidRPr="00C51B2A" w:rsidRDefault="006C1733" w:rsidP="00C51B2A">
      <w:pPr>
        <w:tabs>
          <w:tab w:val="center" w:pos="4677"/>
          <w:tab w:val="right" w:pos="9355"/>
        </w:tabs>
        <w:spacing w:after="0" w:line="240" w:lineRule="auto"/>
        <w:rPr>
          <w:rFonts w:ascii="Times New Roman" w:eastAsia="Times New Roman" w:hAnsi="Times New Roman" w:cs="Times New Roman"/>
          <w:b/>
          <w:sz w:val="20"/>
          <w:szCs w:val="20"/>
        </w:rPr>
      </w:pPr>
      <w:r w:rsidRPr="00C51B2A">
        <w:rPr>
          <w:rFonts w:ascii="Times New Roman" w:eastAsia="Times New Roman" w:hAnsi="Times New Roman" w:cs="Times New Roman"/>
          <w:b/>
          <w:sz w:val="20"/>
          <w:szCs w:val="20"/>
        </w:rPr>
        <w:lastRenderedPageBreak/>
        <w:t>Інформація про необхідні технічні, якісні та кількісні характеристики:</w:t>
      </w:r>
    </w:p>
    <w:p w:rsidR="006C1733" w:rsidRPr="00C51B2A" w:rsidRDefault="006C1733" w:rsidP="00C51B2A">
      <w:pPr>
        <w:tabs>
          <w:tab w:val="center" w:pos="4677"/>
          <w:tab w:val="right" w:pos="9355"/>
        </w:tabs>
        <w:spacing w:after="0" w:line="240" w:lineRule="auto"/>
        <w:rPr>
          <w:rFonts w:ascii="Times New Roman" w:eastAsia="Times New Roman" w:hAnsi="Times New Roman" w:cs="Times New Roman"/>
          <w:b/>
          <w:color w:val="FF0000"/>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544"/>
        <w:gridCol w:w="5812"/>
      </w:tblGrid>
      <w:tr w:rsidR="00270666" w:rsidRPr="00C51B2A" w:rsidTr="00270666">
        <w:trPr>
          <w:trHeight w:val="18"/>
        </w:trPr>
        <w:tc>
          <w:tcPr>
            <w:tcW w:w="1129"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270666" w:rsidRPr="00C51B2A" w:rsidRDefault="00270666" w:rsidP="00C51B2A">
            <w:pPr>
              <w:spacing w:after="0"/>
              <w:jc w:val="center"/>
              <w:rPr>
                <w:rFonts w:ascii="Times New Roman" w:hAnsi="Times New Roman" w:cs="Times New Roman"/>
                <w:b/>
                <w:color w:val="000000"/>
                <w:sz w:val="20"/>
                <w:szCs w:val="20"/>
                <w:lang w:eastAsia="zh-CN"/>
              </w:rPr>
            </w:pPr>
            <w:r w:rsidRPr="00C51B2A">
              <w:rPr>
                <w:rFonts w:ascii="Times New Roman" w:eastAsia="Times New Roman" w:hAnsi="Times New Roman" w:cs="Times New Roman"/>
                <w:sz w:val="20"/>
                <w:szCs w:val="20"/>
              </w:rPr>
              <w:t xml:space="preserve">       </w:t>
            </w:r>
            <w:r w:rsidRPr="00C51B2A">
              <w:rPr>
                <w:rFonts w:ascii="Times New Roman" w:hAnsi="Times New Roman" w:cs="Times New Roman"/>
                <w:b/>
                <w:color w:val="000000"/>
                <w:sz w:val="20"/>
                <w:szCs w:val="20"/>
              </w:rPr>
              <w:t>№ Лоту</w:t>
            </w:r>
          </w:p>
        </w:tc>
        <w:tc>
          <w:tcPr>
            <w:tcW w:w="3544"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270666" w:rsidRPr="00C51B2A" w:rsidRDefault="00270666" w:rsidP="00C51B2A">
            <w:pPr>
              <w:spacing w:after="0"/>
              <w:jc w:val="center"/>
              <w:rPr>
                <w:rFonts w:ascii="Times New Roman" w:hAnsi="Times New Roman" w:cs="Times New Roman"/>
                <w:b/>
                <w:color w:val="000000"/>
                <w:sz w:val="20"/>
                <w:szCs w:val="20"/>
              </w:rPr>
            </w:pPr>
            <w:r w:rsidRPr="00C51B2A">
              <w:rPr>
                <w:rFonts w:ascii="Times New Roman" w:hAnsi="Times New Roman" w:cs="Times New Roman"/>
                <w:b/>
                <w:color w:val="000000"/>
                <w:sz w:val="20"/>
                <w:szCs w:val="20"/>
              </w:rPr>
              <w:t>Найменування предмету закупівлі або еквівалент</w:t>
            </w:r>
          </w:p>
        </w:tc>
        <w:tc>
          <w:tcPr>
            <w:tcW w:w="5812"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270666" w:rsidRPr="00C51B2A" w:rsidRDefault="00270666" w:rsidP="00C51B2A">
            <w:pPr>
              <w:spacing w:after="0"/>
              <w:jc w:val="center"/>
              <w:rPr>
                <w:rFonts w:ascii="Times New Roman" w:hAnsi="Times New Roman" w:cs="Times New Roman"/>
                <w:b/>
                <w:color w:val="000000"/>
                <w:sz w:val="20"/>
                <w:szCs w:val="20"/>
              </w:rPr>
            </w:pPr>
            <w:r w:rsidRPr="00C51B2A">
              <w:rPr>
                <w:rFonts w:ascii="Times New Roman" w:hAnsi="Times New Roman" w:cs="Times New Roman"/>
                <w:b/>
                <w:color w:val="000000"/>
                <w:sz w:val="20"/>
                <w:szCs w:val="20"/>
              </w:rPr>
              <w:t>Назва та код медичного виробу відповідно до національного класифікатора НК 024:2023 «Класифікатор медичних виробів»</w:t>
            </w:r>
          </w:p>
        </w:tc>
      </w:tr>
      <w:tr w:rsidR="00270666" w:rsidRPr="00C51B2A" w:rsidTr="00270666">
        <w:trPr>
          <w:trHeight w:val="92"/>
        </w:trPr>
        <w:tc>
          <w:tcPr>
            <w:tcW w:w="1129" w:type="dxa"/>
            <w:tcBorders>
              <w:top w:val="single" w:sz="4" w:space="0" w:color="auto"/>
              <w:left w:val="single" w:sz="4" w:space="0" w:color="auto"/>
              <w:bottom w:val="single" w:sz="4" w:space="0" w:color="auto"/>
              <w:right w:val="single" w:sz="4" w:space="0" w:color="auto"/>
            </w:tcBorders>
            <w:vAlign w:val="center"/>
          </w:tcPr>
          <w:p w:rsidR="00270666" w:rsidRPr="00C51B2A" w:rsidRDefault="00270666" w:rsidP="00270666">
            <w:pPr>
              <w:pStyle w:val="a4"/>
              <w:numPr>
                <w:ilvl w:val="0"/>
                <w:numId w:val="11"/>
              </w:numPr>
              <w:spacing w:after="0"/>
              <w:ind w:left="0" w:hanging="218"/>
              <w:jc w:val="cente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sz w:val="20"/>
                <w:szCs w:val="20"/>
              </w:rPr>
              <w:t>Підвісна система для тренування ходи</w:t>
            </w:r>
          </w:p>
        </w:tc>
        <w:tc>
          <w:tcPr>
            <w:tcW w:w="5812"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sz w:val="20"/>
                <w:szCs w:val="20"/>
              </w:rPr>
              <w:t>38129 - Система підіймання та перенесення пасажира повітряним шляхом</w:t>
            </w:r>
          </w:p>
        </w:tc>
      </w:tr>
      <w:tr w:rsidR="00270666" w:rsidRPr="00C51B2A" w:rsidTr="00270666">
        <w:trPr>
          <w:trHeight w:val="92"/>
        </w:trPr>
        <w:tc>
          <w:tcPr>
            <w:tcW w:w="1129" w:type="dxa"/>
            <w:tcBorders>
              <w:top w:val="single" w:sz="4" w:space="0" w:color="auto"/>
              <w:left w:val="single" w:sz="4" w:space="0" w:color="auto"/>
              <w:bottom w:val="single" w:sz="4" w:space="0" w:color="auto"/>
              <w:right w:val="single" w:sz="4" w:space="0" w:color="auto"/>
            </w:tcBorders>
            <w:vAlign w:val="center"/>
          </w:tcPr>
          <w:p w:rsidR="00270666" w:rsidRPr="00C51B2A" w:rsidRDefault="00270666" w:rsidP="00270666">
            <w:pPr>
              <w:pStyle w:val="a4"/>
              <w:numPr>
                <w:ilvl w:val="0"/>
                <w:numId w:val="11"/>
              </w:numPr>
              <w:spacing w:after="0"/>
              <w:ind w:left="0" w:hanging="218"/>
              <w:jc w:val="cente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 xml:space="preserve">Реабілітаційна система для підвісної </w:t>
            </w:r>
            <w:proofErr w:type="spellStart"/>
            <w:r w:rsidRPr="00C51B2A">
              <w:rPr>
                <w:rFonts w:ascii="Times New Roman" w:hAnsi="Times New Roman" w:cs="Times New Roman"/>
                <w:sz w:val="20"/>
                <w:szCs w:val="20"/>
              </w:rPr>
              <w:t>слінг</w:t>
            </w:r>
            <w:proofErr w:type="spellEnd"/>
            <w:r w:rsidRPr="00C51B2A">
              <w:rPr>
                <w:rFonts w:ascii="Times New Roman" w:hAnsi="Times New Roman" w:cs="Times New Roman"/>
                <w:sz w:val="20"/>
                <w:szCs w:val="20"/>
              </w:rPr>
              <w:t xml:space="preserve"> терапії</w:t>
            </w:r>
          </w:p>
        </w:tc>
        <w:tc>
          <w:tcPr>
            <w:tcW w:w="5812"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30908 - Пристрій для тренування координації реабілітаційний</w:t>
            </w:r>
          </w:p>
        </w:tc>
      </w:tr>
      <w:tr w:rsidR="00270666" w:rsidRPr="00C51B2A" w:rsidTr="00270666">
        <w:trPr>
          <w:trHeight w:val="92"/>
        </w:trPr>
        <w:tc>
          <w:tcPr>
            <w:tcW w:w="1129" w:type="dxa"/>
            <w:tcBorders>
              <w:top w:val="single" w:sz="4" w:space="0" w:color="auto"/>
              <w:left w:val="single" w:sz="4" w:space="0" w:color="auto"/>
              <w:bottom w:val="single" w:sz="4" w:space="0" w:color="auto"/>
              <w:right w:val="single" w:sz="4" w:space="0" w:color="auto"/>
            </w:tcBorders>
            <w:vAlign w:val="center"/>
          </w:tcPr>
          <w:p w:rsidR="00270666" w:rsidRPr="00C51B2A" w:rsidRDefault="00270666" w:rsidP="00270666">
            <w:pPr>
              <w:pStyle w:val="a4"/>
              <w:numPr>
                <w:ilvl w:val="0"/>
                <w:numId w:val="11"/>
              </w:numPr>
              <w:spacing w:after="0"/>
              <w:ind w:left="0" w:hanging="218"/>
              <w:jc w:val="cente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sz w:val="20"/>
                <w:szCs w:val="20"/>
              </w:rPr>
              <w:t>Тренажер для активної реабілітації</w:t>
            </w:r>
          </w:p>
        </w:tc>
        <w:tc>
          <w:tcPr>
            <w:tcW w:w="5812"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sz w:val="20"/>
                <w:szCs w:val="20"/>
              </w:rPr>
              <w:t>34181 – Тренажер з пружним опором</w:t>
            </w:r>
          </w:p>
        </w:tc>
      </w:tr>
      <w:tr w:rsidR="00270666" w:rsidRPr="00C51B2A" w:rsidTr="00270666">
        <w:trPr>
          <w:trHeight w:val="92"/>
        </w:trPr>
        <w:tc>
          <w:tcPr>
            <w:tcW w:w="1129" w:type="dxa"/>
            <w:tcBorders>
              <w:top w:val="single" w:sz="4" w:space="0" w:color="auto"/>
              <w:left w:val="single" w:sz="4" w:space="0" w:color="auto"/>
              <w:bottom w:val="single" w:sz="4" w:space="0" w:color="auto"/>
              <w:right w:val="single" w:sz="4" w:space="0" w:color="auto"/>
            </w:tcBorders>
            <w:vAlign w:val="center"/>
          </w:tcPr>
          <w:p w:rsidR="00270666" w:rsidRPr="00C51B2A" w:rsidRDefault="00270666" w:rsidP="00270666">
            <w:pPr>
              <w:pStyle w:val="a4"/>
              <w:numPr>
                <w:ilvl w:val="0"/>
                <w:numId w:val="11"/>
              </w:numPr>
              <w:spacing w:after="0"/>
              <w:ind w:left="0" w:hanging="218"/>
              <w:jc w:val="cente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lang w:eastAsia="ru-RU"/>
              </w:rPr>
            </w:pPr>
            <w:r w:rsidRPr="00C51B2A">
              <w:rPr>
                <w:rFonts w:ascii="Times New Roman" w:hAnsi="Times New Roman" w:cs="Times New Roman"/>
                <w:bCs/>
                <w:sz w:val="20"/>
                <w:szCs w:val="20"/>
              </w:rPr>
              <w:t>Реабілітаційний велосипед</w:t>
            </w:r>
          </w:p>
        </w:tc>
        <w:tc>
          <w:tcPr>
            <w:tcW w:w="5812"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lang w:eastAsia="zh-CN"/>
              </w:rPr>
            </w:pPr>
            <w:r w:rsidRPr="00C51B2A">
              <w:rPr>
                <w:rFonts w:ascii="Times New Roman" w:hAnsi="Times New Roman" w:cs="Times New Roman"/>
                <w:bCs/>
                <w:sz w:val="20"/>
                <w:szCs w:val="20"/>
              </w:rPr>
              <w:t>10383 - Велоергометр</w:t>
            </w:r>
          </w:p>
        </w:tc>
      </w:tr>
      <w:tr w:rsidR="00270666" w:rsidRPr="00C51B2A" w:rsidTr="00270666">
        <w:trPr>
          <w:trHeight w:val="92"/>
        </w:trPr>
        <w:tc>
          <w:tcPr>
            <w:tcW w:w="1129" w:type="dxa"/>
            <w:tcBorders>
              <w:top w:val="single" w:sz="4" w:space="0" w:color="auto"/>
              <w:left w:val="single" w:sz="4" w:space="0" w:color="auto"/>
              <w:bottom w:val="single" w:sz="4" w:space="0" w:color="auto"/>
              <w:right w:val="single" w:sz="4" w:space="0" w:color="auto"/>
            </w:tcBorders>
            <w:vAlign w:val="center"/>
          </w:tcPr>
          <w:p w:rsidR="00270666" w:rsidRPr="00C51B2A" w:rsidRDefault="00270666" w:rsidP="00270666">
            <w:pPr>
              <w:pStyle w:val="a4"/>
              <w:numPr>
                <w:ilvl w:val="0"/>
                <w:numId w:val="11"/>
              </w:numPr>
              <w:spacing w:after="0"/>
              <w:ind w:left="0" w:hanging="218"/>
              <w:jc w:val="cente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sz w:val="20"/>
                <w:szCs w:val="20"/>
              </w:rPr>
              <w:t>Роботизований комплекс для реабілітації верхніх кінцівок</w:t>
            </w:r>
          </w:p>
        </w:tc>
        <w:tc>
          <w:tcPr>
            <w:tcW w:w="5812"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sz w:val="20"/>
                <w:szCs w:val="20"/>
              </w:rPr>
              <w:t>48147 - Система реабілітації віртуальна з пасивною підтримкою</w:t>
            </w:r>
          </w:p>
        </w:tc>
      </w:tr>
      <w:tr w:rsidR="00270666" w:rsidRPr="00C51B2A" w:rsidTr="00270666">
        <w:trPr>
          <w:trHeight w:val="92"/>
        </w:trPr>
        <w:tc>
          <w:tcPr>
            <w:tcW w:w="1129" w:type="dxa"/>
            <w:tcBorders>
              <w:top w:val="single" w:sz="4" w:space="0" w:color="auto"/>
              <w:left w:val="single" w:sz="4" w:space="0" w:color="auto"/>
              <w:bottom w:val="single" w:sz="4" w:space="0" w:color="auto"/>
              <w:right w:val="single" w:sz="4" w:space="0" w:color="auto"/>
            </w:tcBorders>
            <w:vAlign w:val="center"/>
          </w:tcPr>
          <w:p w:rsidR="00270666" w:rsidRPr="00C51B2A" w:rsidRDefault="00270666" w:rsidP="00270666">
            <w:pPr>
              <w:pStyle w:val="a4"/>
              <w:numPr>
                <w:ilvl w:val="0"/>
                <w:numId w:val="11"/>
              </w:numPr>
              <w:spacing w:after="0"/>
              <w:ind w:left="0" w:hanging="218"/>
              <w:jc w:val="cente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color w:val="000000"/>
                <w:sz w:val="20"/>
                <w:szCs w:val="20"/>
              </w:rPr>
              <w:t>Пристрій для безперервної пасивної розробки плечового суглобу</w:t>
            </w:r>
          </w:p>
        </w:tc>
        <w:tc>
          <w:tcPr>
            <w:tcW w:w="5812"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36314 - Тренажер для пасивного розроблення плеча</w:t>
            </w:r>
          </w:p>
        </w:tc>
      </w:tr>
      <w:tr w:rsidR="00270666" w:rsidRPr="00C51B2A" w:rsidTr="00270666">
        <w:trPr>
          <w:trHeight w:val="92"/>
        </w:trPr>
        <w:tc>
          <w:tcPr>
            <w:tcW w:w="1129" w:type="dxa"/>
            <w:tcBorders>
              <w:top w:val="single" w:sz="4" w:space="0" w:color="auto"/>
              <w:left w:val="single" w:sz="4" w:space="0" w:color="auto"/>
              <w:bottom w:val="single" w:sz="4" w:space="0" w:color="auto"/>
              <w:right w:val="single" w:sz="4" w:space="0" w:color="auto"/>
            </w:tcBorders>
            <w:vAlign w:val="center"/>
          </w:tcPr>
          <w:p w:rsidR="00270666" w:rsidRPr="00C51B2A" w:rsidRDefault="00270666" w:rsidP="00270666">
            <w:pPr>
              <w:pStyle w:val="a4"/>
              <w:numPr>
                <w:ilvl w:val="0"/>
                <w:numId w:val="11"/>
              </w:numPr>
              <w:spacing w:after="0"/>
              <w:ind w:left="0" w:hanging="218"/>
              <w:jc w:val="cente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sz w:val="20"/>
                <w:szCs w:val="20"/>
              </w:rPr>
              <w:t>Пристрій для безперервної пасивної розробки ліктьового суглобу</w:t>
            </w:r>
          </w:p>
        </w:tc>
        <w:tc>
          <w:tcPr>
            <w:tcW w:w="5812"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eastAsia="Calibri" w:hAnsi="Times New Roman" w:cs="Times New Roman"/>
                <w:bCs/>
                <w:noProof/>
                <w:sz w:val="20"/>
                <w:szCs w:val="20"/>
              </w:rPr>
              <w:t>17137 - Тренажер для тривалого пасивного розробляння кістей рук/променезап'ястного суглоба</w:t>
            </w:r>
          </w:p>
        </w:tc>
      </w:tr>
      <w:tr w:rsidR="00270666" w:rsidRPr="00C51B2A" w:rsidTr="00270666">
        <w:trPr>
          <w:trHeight w:val="92"/>
        </w:trPr>
        <w:tc>
          <w:tcPr>
            <w:tcW w:w="1129" w:type="dxa"/>
            <w:tcBorders>
              <w:top w:val="single" w:sz="4" w:space="0" w:color="auto"/>
              <w:left w:val="single" w:sz="4" w:space="0" w:color="auto"/>
              <w:bottom w:val="single" w:sz="4" w:space="0" w:color="auto"/>
              <w:right w:val="single" w:sz="4" w:space="0" w:color="auto"/>
            </w:tcBorders>
            <w:vAlign w:val="center"/>
          </w:tcPr>
          <w:p w:rsidR="00270666" w:rsidRPr="00C51B2A" w:rsidRDefault="00270666" w:rsidP="00270666">
            <w:pPr>
              <w:pStyle w:val="a4"/>
              <w:numPr>
                <w:ilvl w:val="0"/>
                <w:numId w:val="11"/>
              </w:numPr>
              <w:spacing w:after="0"/>
              <w:ind w:left="0" w:hanging="218"/>
              <w:jc w:val="cente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color w:val="000000"/>
                <w:sz w:val="20"/>
                <w:szCs w:val="20"/>
              </w:rPr>
              <w:t xml:space="preserve">Пристрій для пасивної розробки </w:t>
            </w:r>
            <w:proofErr w:type="spellStart"/>
            <w:r w:rsidRPr="00C51B2A">
              <w:rPr>
                <w:rFonts w:ascii="Times New Roman" w:hAnsi="Times New Roman" w:cs="Times New Roman"/>
                <w:color w:val="000000"/>
                <w:sz w:val="20"/>
                <w:szCs w:val="20"/>
              </w:rPr>
              <w:t>променево</w:t>
            </w:r>
            <w:proofErr w:type="spellEnd"/>
            <w:r w:rsidRPr="00C51B2A">
              <w:rPr>
                <w:rFonts w:ascii="Times New Roman" w:hAnsi="Times New Roman" w:cs="Times New Roman"/>
                <w:color w:val="000000"/>
                <w:sz w:val="20"/>
                <w:szCs w:val="20"/>
              </w:rPr>
              <w:t>-зап’ясткового суглобу</w:t>
            </w:r>
          </w:p>
        </w:tc>
        <w:tc>
          <w:tcPr>
            <w:tcW w:w="5812"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Style w:val="ae"/>
                <w:rFonts w:ascii="Times New Roman" w:hAnsi="Times New Roman" w:cs="Times New Roman"/>
                <w:b w:val="0"/>
                <w:sz w:val="20"/>
                <w:szCs w:val="20"/>
              </w:rPr>
              <w:t>17137 - Тренажер для тривалого пасивного розробляння кистей рук/</w:t>
            </w:r>
            <w:proofErr w:type="spellStart"/>
            <w:r w:rsidRPr="00C51B2A">
              <w:rPr>
                <w:rStyle w:val="ae"/>
                <w:rFonts w:ascii="Times New Roman" w:hAnsi="Times New Roman" w:cs="Times New Roman"/>
                <w:b w:val="0"/>
                <w:sz w:val="20"/>
                <w:szCs w:val="20"/>
              </w:rPr>
              <w:t>променезап'ястного</w:t>
            </w:r>
            <w:proofErr w:type="spellEnd"/>
            <w:r w:rsidRPr="00C51B2A">
              <w:rPr>
                <w:rStyle w:val="ae"/>
                <w:rFonts w:ascii="Times New Roman" w:hAnsi="Times New Roman" w:cs="Times New Roman"/>
                <w:b w:val="0"/>
                <w:sz w:val="20"/>
                <w:szCs w:val="20"/>
              </w:rPr>
              <w:t xml:space="preserve"> суглоба</w:t>
            </w:r>
          </w:p>
        </w:tc>
      </w:tr>
      <w:tr w:rsidR="00270666" w:rsidRPr="00C51B2A" w:rsidTr="00270666">
        <w:trPr>
          <w:trHeight w:val="92"/>
        </w:trPr>
        <w:tc>
          <w:tcPr>
            <w:tcW w:w="1129" w:type="dxa"/>
            <w:tcBorders>
              <w:top w:val="single" w:sz="4" w:space="0" w:color="auto"/>
              <w:left w:val="single" w:sz="4" w:space="0" w:color="auto"/>
              <w:bottom w:val="single" w:sz="4" w:space="0" w:color="auto"/>
              <w:right w:val="single" w:sz="4" w:space="0" w:color="auto"/>
            </w:tcBorders>
            <w:vAlign w:val="center"/>
          </w:tcPr>
          <w:p w:rsidR="00270666" w:rsidRPr="00C51B2A" w:rsidRDefault="00270666" w:rsidP="00270666">
            <w:pPr>
              <w:pStyle w:val="a4"/>
              <w:numPr>
                <w:ilvl w:val="0"/>
                <w:numId w:val="11"/>
              </w:numPr>
              <w:spacing w:after="0"/>
              <w:ind w:left="0" w:hanging="218"/>
              <w:jc w:val="cente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Апарат для тривалої пасивної розробки суглобів нижніх кінцівок</w:t>
            </w:r>
          </w:p>
        </w:tc>
        <w:tc>
          <w:tcPr>
            <w:tcW w:w="5812"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36313 -  Тренажер для тривалого пасивного розроблення тазостегнового/колінного суглоба</w:t>
            </w:r>
          </w:p>
        </w:tc>
      </w:tr>
      <w:tr w:rsidR="00270666" w:rsidRPr="00C51B2A" w:rsidTr="00270666">
        <w:trPr>
          <w:trHeight w:val="92"/>
        </w:trPr>
        <w:tc>
          <w:tcPr>
            <w:tcW w:w="1129" w:type="dxa"/>
            <w:tcBorders>
              <w:top w:val="single" w:sz="4" w:space="0" w:color="auto"/>
              <w:left w:val="single" w:sz="4" w:space="0" w:color="auto"/>
              <w:bottom w:val="single" w:sz="4" w:space="0" w:color="auto"/>
              <w:right w:val="single" w:sz="4" w:space="0" w:color="auto"/>
            </w:tcBorders>
            <w:vAlign w:val="center"/>
          </w:tcPr>
          <w:p w:rsidR="00270666" w:rsidRPr="00C51B2A" w:rsidRDefault="00270666" w:rsidP="00270666">
            <w:pPr>
              <w:pStyle w:val="a4"/>
              <w:numPr>
                <w:ilvl w:val="0"/>
                <w:numId w:val="11"/>
              </w:numPr>
              <w:spacing w:after="0"/>
              <w:ind w:left="0" w:hanging="218"/>
              <w:jc w:val="cente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sz w:val="20"/>
                <w:szCs w:val="20"/>
              </w:rPr>
              <w:t>Б</w:t>
            </w:r>
            <w:r w:rsidRPr="00C51B2A">
              <w:rPr>
                <w:rFonts w:ascii="Times New Roman" w:hAnsi="Times New Roman" w:cs="Times New Roman"/>
                <w:iCs/>
                <w:sz w:val="20"/>
                <w:szCs w:val="20"/>
              </w:rPr>
              <w:t>агатофункціональний стіл для тренування дрібної моторики рук</w:t>
            </w:r>
          </w:p>
        </w:tc>
        <w:tc>
          <w:tcPr>
            <w:tcW w:w="5812"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34200 - Тренажер для пальців/рук</w:t>
            </w:r>
          </w:p>
        </w:tc>
      </w:tr>
      <w:tr w:rsidR="00270666" w:rsidRPr="00C51B2A" w:rsidTr="00270666">
        <w:trPr>
          <w:trHeight w:val="92"/>
        </w:trPr>
        <w:tc>
          <w:tcPr>
            <w:tcW w:w="1129" w:type="dxa"/>
            <w:tcBorders>
              <w:top w:val="single" w:sz="4" w:space="0" w:color="auto"/>
              <w:left w:val="single" w:sz="4" w:space="0" w:color="auto"/>
              <w:bottom w:val="single" w:sz="4" w:space="0" w:color="auto"/>
              <w:right w:val="single" w:sz="4" w:space="0" w:color="auto"/>
            </w:tcBorders>
            <w:vAlign w:val="center"/>
          </w:tcPr>
          <w:p w:rsidR="00270666" w:rsidRPr="00C51B2A" w:rsidRDefault="00270666" w:rsidP="00270666">
            <w:pPr>
              <w:pStyle w:val="a4"/>
              <w:numPr>
                <w:ilvl w:val="0"/>
                <w:numId w:val="11"/>
              </w:numPr>
              <w:spacing w:after="0"/>
              <w:ind w:left="0" w:hanging="218"/>
              <w:jc w:val="cente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Система для мобілізації організму та функціональної реабілітації</w:t>
            </w:r>
          </w:p>
        </w:tc>
        <w:tc>
          <w:tcPr>
            <w:tcW w:w="5812"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bCs/>
                <w:noProof/>
                <w:sz w:val="20"/>
                <w:szCs w:val="20"/>
              </w:rPr>
              <w:t>43114 - Платформа для системи постурографії</w:t>
            </w:r>
          </w:p>
        </w:tc>
      </w:tr>
      <w:tr w:rsidR="00270666" w:rsidRPr="00C51B2A" w:rsidTr="00270666">
        <w:trPr>
          <w:trHeight w:val="92"/>
        </w:trPr>
        <w:tc>
          <w:tcPr>
            <w:tcW w:w="1129" w:type="dxa"/>
            <w:tcBorders>
              <w:top w:val="single" w:sz="4" w:space="0" w:color="auto"/>
              <w:left w:val="single" w:sz="4" w:space="0" w:color="auto"/>
              <w:bottom w:val="single" w:sz="4" w:space="0" w:color="auto"/>
              <w:right w:val="single" w:sz="4" w:space="0" w:color="auto"/>
            </w:tcBorders>
            <w:vAlign w:val="center"/>
          </w:tcPr>
          <w:p w:rsidR="00270666" w:rsidRPr="00C51B2A" w:rsidRDefault="00270666" w:rsidP="00270666">
            <w:pPr>
              <w:pStyle w:val="a4"/>
              <w:numPr>
                <w:ilvl w:val="0"/>
                <w:numId w:val="11"/>
              </w:numPr>
              <w:spacing w:after="0"/>
              <w:ind w:left="0" w:hanging="218"/>
              <w:jc w:val="cente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bCs/>
                <w:color w:val="000000" w:themeColor="text1"/>
                <w:sz w:val="20"/>
                <w:szCs w:val="20"/>
              </w:rPr>
              <w:t>Система аналізу ходи</w:t>
            </w:r>
          </w:p>
        </w:tc>
        <w:tc>
          <w:tcPr>
            <w:tcW w:w="5812"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63312 - Аналіз біомеханічних</w:t>
            </w:r>
          </w:p>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функцій/інтерактивна</w:t>
            </w:r>
          </w:p>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система реабілітації</w:t>
            </w:r>
          </w:p>
        </w:tc>
      </w:tr>
      <w:tr w:rsidR="00270666" w:rsidRPr="00C51B2A" w:rsidTr="00270666">
        <w:trPr>
          <w:trHeight w:val="92"/>
        </w:trPr>
        <w:tc>
          <w:tcPr>
            <w:tcW w:w="1129" w:type="dxa"/>
            <w:tcBorders>
              <w:top w:val="single" w:sz="4" w:space="0" w:color="auto"/>
              <w:left w:val="single" w:sz="4" w:space="0" w:color="auto"/>
              <w:bottom w:val="single" w:sz="4" w:space="0" w:color="auto"/>
              <w:right w:val="single" w:sz="4" w:space="0" w:color="auto"/>
            </w:tcBorders>
            <w:vAlign w:val="center"/>
          </w:tcPr>
          <w:p w:rsidR="00270666" w:rsidRPr="00C51B2A" w:rsidRDefault="00270666" w:rsidP="00270666">
            <w:pPr>
              <w:pStyle w:val="a4"/>
              <w:numPr>
                <w:ilvl w:val="0"/>
                <w:numId w:val="11"/>
              </w:numPr>
              <w:spacing w:after="0"/>
              <w:ind w:left="0" w:hanging="218"/>
              <w:jc w:val="cente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bCs/>
                <w:spacing w:val="-9"/>
                <w:sz w:val="20"/>
                <w:szCs w:val="20"/>
              </w:rPr>
              <w:t xml:space="preserve">Система </w:t>
            </w:r>
            <w:proofErr w:type="spellStart"/>
            <w:r w:rsidRPr="00C51B2A">
              <w:rPr>
                <w:rFonts w:ascii="Times New Roman" w:hAnsi="Times New Roman" w:cs="Times New Roman"/>
                <w:bCs/>
                <w:spacing w:val="-9"/>
                <w:sz w:val="20"/>
                <w:szCs w:val="20"/>
              </w:rPr>
              <w:t>ізокінетична</w:t>
            </w:r>
            <w:proofErr w:type="spellEnd"/>
            <w:r w:rsidRPr="00C51B2A">
              <w:rPr>
                <w:rFonts w:ascii="Times New Roman" w:hAnsi="Times New Roman" w:cs="Times New Roman"/>
                <w:bCs/>
                <w:spacing w:val="-9"/>
                <w:sz w:val="20"/>
                <w:szCs w:val="20"/>
              </w:rPr>
              <w:t xml:space="preserve"> для тестування та тренування суглобів</w:t>
            </w:r>
          </w:p>
        </w:tc>
        <w:tc>
          <w:tcPr>
            <w:tcW w:w="5812"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47517 - Віртуальна реабілітаційна</w:t>
            </w:r>
          </w:p>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система з механізованою</w:t>
            </w:r>
          </w:p>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підтримкою</w:t>
            </w:r>
          </w:p>
        </w:tc>
      </w:tr>
      <w:tr w:rsidR="00270666" w:rsidRPr="00C51B2A" w:rsidTr="00270666">
        <w:trPr>
          <w:trHeight w:val="92"/>
        </w:trPr>
        <w:tc>
          <w:tcPr>
            <w:tcW w:w="1129" w:type="dxa"/>
            <w:tcBorders>
              <w:top w:val="single" w:sz="4" w:space="0" w:color="auto"/>
              <w:left w:val="single" w:sz="4" w:space="0" w:color="auto"/>
              <w:bottom w:val="single" w:sz="4" w:space="0" w:color="auto"/>
              <w:right w:val="single" w:sz="4" w:space="0" w:color="auto"/>
            </w:tcBorders>
            <w:vAlign w:val="center"/>
          </w:tcPr>
          <w:p w:rsidR="00270666" w:rsidRPr="00C51B2A" w:rsidRDefault="00270666" w:rsidP="00270666">
            <w:pPr>
              <w:pStyle w:val="a4"/>
              <w:numPr>
                <w:ilvl w:val="0"/>
                <w:numId w:val="11"/>
              </w:numPr>
              <w:spacing w:after="0"/>
              <w:ind w:left="0" w:hanging="218"/>
              <w:jc w:val="cente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sz w:val="20"/>
                <w:szCs w:val="20"/>
              </w:rPr>
              <w:t>Стіл процедурний</w:t>
            </w:r>
          </w:p>
        </w:tc>
        <w:tc>
          <w:tcPr>
            <w:tcW w:w="5812"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32264 - Стіл / кушетка масажна, з живленням від мережі</w:t>
            </w:r>
          </w:p>
        </w:tc>
      </w:tr>
      <w:tr w:rsidR="00270666" w:rsidRPr="00C51B2A" w:rsidTr="00270666">
        <w:trPr>
          <w:trHeight w:val="92"/>
        </w:trPr>
        <w:tc>
          <w:tcPr>
            <w:tcW w:w="1129" w:type="dxa"/>
            <w:tcBorders>
              <w:top w:val="single" w:sz="4" w:space="0" w:color="auto"/>
              <w:left w:val="single" w:sz="4" w:space="0" w:color="auto"/>
              <w:bottom w:val="single" w:sz="4" w:space="0" w:color="auto"/>
              <w:right w:val="single" w:sz="4" w:space="0" w:color="auto"/>
            </w:tcBorders>
            <w:vAlign w:val="center"/>
          </w:tcPr>
          <w:p w:rsidR="00270666" w:rsidRPr="00C51B2A" w:rsidRDefault="00270666" w:rsidP="00270666">
            <w:pPr>
              <w:pStyle w:val="a4"/>
              <w:numPr>
                <w:ilvl w:val="0"/>
                <w:numId w:val="11"/>
              </w:numPr>
              <w:spacing w:after="0"/>
              <w:ind w:left="0" w:hanging="218"/>
              <w:jc w:val="cente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color w:val="000000" w:themeColor="text1"/>
                <w:sz w:val="20"/>
                <w:szCs w:val="20"/>
              </w:rPr>
            </w:pPr>
            <w:r w:rsidRPr="00C51B2A">
              <w:rPr>
                <w:rFonts w:ascii="Times New Roman" w:hAnsi="Times New Roman" w:cs="Times New Roman"/>
                <w:sz w:val="20"/>
                <w:szCs w:val="20"/>
              </w:rPr>
              <w:t xml:space="preserve">Апарат для </w:t>
            </w:r>
            <w:proofErr w:type="spellStart"/>
            <w:r w:rsidRPr="00C51B2A">
              <w:rPr>
                <w:rFonts w:ascii="Times New Roman" w:hAnsi="Times New Roman" w:cs="Times New Roman"/>
                <w:sz w:val="20"/>
                <w:szCs w:val="20"/>
              </w:rPr>
              <w:t>тракційної</w:t>
            </w:r>
            <w:proofErr w:type="spellEnd"/>
            <w:r w:rsidRPr="00C51B2A">
              <w:rPr>
                <w:rFonts w:ascii="Times New Roman" w:hAnsi="Times New Roman" w:cs="Times New Roman"/>
                <w:sz w:val="20"/>
                <w:szCs w:val="20"/>
              </w:rPr>
              <w:t xml:space="preserve"> терапії</w:t>
            </w:r>
          </w:p>
        </w:tc>
        <w:tc>
          <w:tcPr>
            <w:tcW w:w="5812"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color w:val="000000" w:themeColor="text1"/>
                <w:sz w:val="20"/>
                <w:szCs w:val="20"/>
              </w:rPr>
            </w:pPr>
            <w:r w:rsidRPr="00C51B2A">
              <w:rPr>
                <w:rFonts w:ascii="Times New Roman" w:hAnsi="Times New Roman" w:cs="Times New Roman"/>
                <w:sz w:val="20"/>
                <w:szCs w:val="20"/>
              </w:rPr>
              <w:t xml:space="preserve">45537 - </w:t>
            </w:r>
            <w:proofErr w:type="spellStart"/>
            <w:r w:rsidRPr="00C51B2A">
              <w:rPr>
                <w:rFonts w:ascii="Times New Roman" w:hAnsi="Times New Roman" w:cs="Times New Roman"/>
                <w:sz w:val="20"/>
                <w:szCs w:val="20"/>
              </w:rPr>
              <w:t>Тракційна</w:t>
            </w:r>
            <w:proofErr w:type="spellEnd"/>
            <w:r w:rsidRPr="00C51B2A">
              <w:rPr>
                <w:rFonts w:ascii="Times New Roman" w:hAnsi="Times New Roman" w:cs="Times New Roman"/>
                <w:sz w:val="20"/>
                <w:szCs w:val="20"/>
              </w:rPr>
              <w:t xml:space="preserve"> система для хребта з постійним/змінним зусиллям, стаціонарна</w:t>
            </w:r>
          </w:p>
        </w:tc>
      </w:tr>
      <w:tr w:rsidR="00270666" w:rsidRPr="00C51B2A" w:rsidTr="00270666">
        <w:trPr>
          <w:trHeight w:val="92"/>
        </w:trPr>
        <w:tc>
          <w:tcPr>
            <w:tcW w:w="1129" w:type="dxa"/>
            <w:tcBorders>
              <w:top w:val="single" w:sz="4" w:space="0" w:color="auto"/>
              <w:left w:val="single" w:sz="4" w:space="0" w:color="auto"/>
              <w:bottom w:val="single" w:sz="4" w:space="0" w:color="auto"/>
              <w:right w:val="single" w:sz="4" w:space="0" w:color="auto"/>
            </w:tcBorders>
            <w:vAlign w:val="center"/>
          </w:tcPr>
          <w:p w:rsidR="00270666" w:rsidRPr="00C51B2A" w:rsidRDefault="00270666" w:rsidP="00270666">
            <w:pPr>
              <w:pStyle w:val="a4"/>
              <w:numPr>
                <w:ilvl w:val="0"/>
                <w:numId w:val="11"/>
              </w:numPr>
              <w:spacing w:after="0"/>
              <w:ind w:left="0" w:hanging="218"/>
              <w:jc w:val="cente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Апарат для ультразвукової терапії</w:t>
            </w:r>
          </w:p>
        </w:tc>
        <w:tc>
          <w:tcPr>
            <w:tcW w:w="5812" w:type="dxa"/>
            <w:tcBorders>
              <w:top w:val="single" w:sz="4" w:space="0" w:color="auto"/>
              <w:left w:val="single" w:sz="4" w:space="0" w:color="auto"/>
              <w:bottom w:val="single" w:sz="4" w:space="0" w:color="auto"/>
              <w:right w:val="single" w:sz="4" w:space="0" w:color="auto"/>
            </w:tcBorders>
            <w:vAlign w:val="center"/>
            <w:hideMark/>
          </w:tcPr>
          <w:p w:rsidR="00270666" w:rsidRPr="00C51B2A" w:rsidRDefault="00270666"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11248 - Ультразвукова система для фізіотерапії</w:t>
            </w:r>
          </w:p>
        </w:tc>
      </w:tr>
    </w:tbl>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jc w:val="center"/>
        <w:outlineLvl w:val="0"/>
        <w:rPr>
          <w:rFonts w:ascii="Times New Roman" w:hAnsi="Times New Roman" w:cs="Times New Roman"/>
          <w:b/>
          <w:sz w:val="20"/>
          <w:szCs w:val="20"/>
          <w:lang w:eastAsia="ru-RU"/>
        </w:rPr>
      </w:pPr>
      <w:bookmarkStart w:id="1" w:name="_GoBack"/>
      <w:bookmarkEnd w:id="1"/>
      <w:r>
        <w:rPr>
          <w:rFonts w:ascii="Times New Roman" w:hAnsi="Times New Roman" w:cs="Times New Roman"/>
          <w:b/>
          <w:sz w:val="20"/>
          <w:szCs w:val="20"/>
          <w:lang w:eastAsia="ru-RU"/>
        </w:rPr>
        <w:lastRenderedPageBreak/>
        <w:t>ЗАГАЛЬНІ ВИМОГИ*</w:t>
      </w:r>
    </w:p>
    <w:p w:rsidR="00270666" w:rsidRDefault="00270666" w:rsidP="00270666">
      <w:pPr>
        <w:autoSpaceDN w:val="0"/>
        <w:spacing w:after="0"/>
        <w:jc w:val="center"/>
        <w:outlineLvl w:val="0"/>
        <w:rPr>
          <w:rFonts w:ascii="Times New Roman" w:hAnsi="Times New Roman" w:cs="Times New Roman"/>
          <w:b/>
          <w:sz w:val="20"/>
          <w:szCs w:val="20"/>
          <w:lang w:eastAsia="ru-RU"/>
        </w:rPr>
      </w:pPr>
    </w:p>
    <w:p w:rsidR="00270666" w:rsidRDefault="00270666" w:rsidP="00270666">
      <w:pPr>
        <w:autoSpaceDN w:val="0"/>
        <w:spacing w:after="0"/>
        <w:ind w:firstLine="432"/>
        <w:jc w:val="both"/>
        <w:rPr>
          <w:rFonts w:ascii="Times New Roman" w:eastAsia="Calibri" w:hAnsi="Times New Roman" w:cs="Times New Roman"/>
          <w:b/>
          <w:bCs/>
          <w:i/>
          <w:iCs/>
          <w:sz w:val="20"/>
          <w:szCs w:val="20"/>
          <w:lang w:eastAsia="hi-IN" w:bidi="hi-IN"/>
        </w:rPr>
      </w:pPr>
      <w:r>
        <w:rPr>
          <w:rFonts w:ascii="Times New Roman" w:eastAsia="Calibri" w:hAnsi="Times New Roman" w:cs="Times New Roman"/>
          <w:b/>
          <w:bCs/>
          <w:i/>
          <w:iCs/>
          <w:sz w:val="20"/>
          <w:szCs w:val="20"/>
          <w:lang w:eastAsia="hi-IN" w:bidi="hi-IN"/>
        </w:rPr>
        <w:t>Учасники процедури закупівлі повинні надати в складі тендерної пропозицій документи, які підтверджують відповідність пропозиції учасника технічним, якісним, кількісним та іншим вимогам до предмета закупівлі, а саме:</w:t>
      </w:r>
    </w:p>
    <w:p w:rsidR="00270666" w:rsidRDefault="00270666" w:rsidP="00270666">
      <w:pPr>
        <w:autoSpaceDN w:val="0"/>
        <w:spacing w:after="0"/>
        <w:ind w:firstLine="432"/>
        <w:jc w:val="both"/>
        <w:rPr>
          <w:rFonts w:ascii="Times New Roman" w:eastAsia="Calibri" w:hAnsi="Times New Roman" w:cs="Times New Roman"/>
          <w:b/>
          <w:bCs/>
          <w:i/>
          <w:iCs/>
          <w:sz w:val="20"/>
          <w:szCs w:val="20"/>
          <w:lang w:eastAsia="hi-IN" w:bidi="hi-IN"/>
        </w:rPr>
      </w:pPr>
    </w:p>
    <w:p w:rsidR="00270666" w:rsidRDefault="00270666" w:rsidP="00270666">
      <w:pPr>
        <w:numPr>
          <w:ilvl w:val="0"/>
          <w:numId w:val="30"/>
        </w:numPr>
        <w:autoSpaceDN w:val="0"/>
        <w:spacing w:after="0" w:line="276" w:lineRule="auto"/>
        <w:ind w:left="0"/>
        <w:contextualSpacing/>
        <w:rPr>
          <w:rFonts w:ascii="Times New Roman" w:eastAsia="Calibri" w:hAnsi="Times New Roman" w:cs="Times New Roman"/>
          <w:i/>
          <w:iCs/>
          <w:color w:val="000000"/>
          <w:sz w:val="20"/>
          <w:szCs w:val="20"/>
          <w:lang w:eastAsia="hi-IN" w:bidi="hi-IN"/>
        </w:rPr>
      </w:pPr>
      <w:r>
        <w:rPr>
          <w:rFonts w:ascii="Times New Roman" w:eastAsia="Calibri" w:hAnsi="Times New Roman" w:cs="Times New Roman"/>
          <w:color w:val="000000"/>
          <w:sz w:val="20"/>
          <w:szCs w:val="20"/>
          <w:lang w:eastAsia="hi-IN" w:bidi="hi-IN"/>
        </w:rPr>
        <w:t>Довідка в довільній формі з відомостями про товаровиробника та країну походження.</w:t>
      </w:r>
    </w:p>
    <w:p w:rsidR="00270666" w:rsidRDefault="00270666" w:rsidP="00270666">
      <w:pPr>
        <w:numPr>
          <w:ilvl w:val="0"/>
          <w:numId w:val="30"/>
        </w:numPr>
        <w:autoSpaceDN w:val="0"/>
        <w:spacing w:after="0" w:line="276" w:lineRule="auto"/>
        <w:ind w:left="0"/>
        <w:contextualSpacing/>
        <w:jc w:val="both"/>
        <w:rPr>
          <w:rFonts w:ascii="Times New Roman" w:eastAsia="Calibri" w:hAnsi="Times New Roman" w:cs="Times New Roman"/>
          <w:i/>
          <w:iCs/>
          <w:color w:val="000000"/>
          <w:sz w:val="20"/>
          <w:szCs w:val="20"/>
          <w:lang w:eastAsia="hi-IN" w:bidi="hi-IN"/>
        </w:rPr>
      </w:pPr>
      <w:r>
        <w:rPr>
          <w:rFonts w:ascii="Times New Roman" w:eastAsia="Calibri" w:hAnsi="Times New Roman" w:cs="Times New Roman"/>
          <w:color w:val="000000"/>
          <w:sz w:val="20"/>
          <w:szCs w:val="20"/>
          <w:lang w:eastAsia="hi-IN" w:bidi="hi-IN"/>
        </w:rPr>
        <w:t>Товар, запропонований Учасником, повинен бути внесений до Державного реєстру медичної техніки та/або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або копію документів, що підтверджують можливість  введення в обіг та/або експлуатацію (застосування) медичного обладнання за результатами проходження процедури оцінки відповідності згідно вимог технічного регламенту.</w:t>
      </w:r>
    </w:p>
    <w:p w:rsidR="00270666" w:rsidRDefault="00270666" w:rsidP="00270666">
      <w:pPr>
        <w:numPr>
          <w:ilvl w:val="0"/>
          <w:numId w:val="30"/>
        </w:numPr>
        <w:shd w:val="clear" w:color="auto" w:fill="FFFFFF"/>
        <w:autoSpaceDN w:val="0"/>
        <w:spacing w:after="0" w:line="276" w:lineRule="auto"/>
        <w:ind w:left="0"/>
        <w:contextualSpacing/>
        <w:jc w:val="both"/>
        <w:rPr>
          <w:rFonts w:ascii="Times New Roman" w:eastAsia="Calibri" w:hAnsi="Times New Roman" w:cs="Times New Roman"/>
          <w:iCs/>
          <w:sz w:val="20"/>
          <w:szCs w:val="20"/>
          <w:lang w:eastAsia="uk-UA" w:bidi="hi-IN"/>
        </w:rPr>
      </w:pPr>
      <w:r>
        <w:rPr>
          <w:rFonts w:ascii="Times New Roman" w:eastAsia="Calibri" w:hAnsi="Times New Roman" w:cs="Times New Roman"/>
          <w:iCs/>
          <w:sz w:val="20"/>
          <w:szCs w:val="20"/>
          <w:lang w:eastAsia="uk-UA" w:bidi="hi-IN"/>
        </w:rPr>
        <w:t>Відповідність технічних характеристик запропонованого Учасником предмету закупівлі Медико - технічним вимогам повинна бути обов’язково підтверджена посиланням на відповідні розділи та/або сторінку(и) технічних документів виробника (експлуатаційної документації: настанови з експлуатації, та/або інструкції, та/або технічного опису чи технічних умов, та/або ін. документів українською мовою, тощо), в яких міститься ця інформація, разом з додаванням відповідних документів. Підтвердження медико-технічним вимогам надається у формі заповненої таблиці, наведеної вище.</w:t>
      </w:r>
      <w:r>
        <w:rPr>
          <w:rFonts w:ascii="Times New Roman" w:eastAsia="Calibri" w:hAnsi="Times New Roman" w:cs="Times New Roman"/>
          <w:sz w:val="20"/>
          <w:szCs w:val="20"/>
          <w:lang w:eastAsia="uk-UA" w:bidi="hi-IN"/>
        </w:rPr>
        <w:t xml:space="preserve"> </w:t>
      </w:r>
    </w:p>
    <w:p w:rsidR="00270666" w:rsidRDefault="00270666" w:rsidP="00270666">
      <w:pPr>
        <w:numPr>
          <w:ilvl w:val="0"/>
          <w:numId w:val="30"/>
        </w:numPr>
        <w:shd w:val="clear" w:color="auto" w:fill="FFFFFF"/>
        <w:autoSpaceDN w:val="0"/>
        <w:spacing w:after="0" w:line="276" w:lineRule="auto"/>
        <w:ind w:left="0"/>
        <w:contextualSpacing/>
        <w:jc w:val="both"/>
        <w:rPr>
          <w:rFonts w:ascii="Times New Roman" w:eastAsia="Calibri" w:hAnsi="Times New Roman" w:cs="Times New Roman"/>
          <w:iCs/>
          <w:sz w:val="20"/>
          <w:szCs w:val="20"/>
          <w:lang w:eastAsia="uk-UA" w:bidi="hi-IN"/>
        </w:rPr>
      </w:pPr>
      <w:r>
        <w:rPr>
          <w:rFonts w:ascii="Times New Roman" w:eastAsia="Calibri" w:hAnsi="Times New Roman" w:cs="Times New Roman"/>
          <w:sz w:val="20"/>
          <w:szCs w:val="20"/>
          <w:lang w:eastAsia="uk-UA" w:bidi="hi-IN"/>
        </w:rPr>
        <w:t xml:space="preserve"> </w:t>
      </w:r>
      <w:r>
        <w:rPr>
          <w:rFonts w:ascii="Times New Roman" w:eastAsia="Calibri" w:hAnsi="Times New Roman" w:cs="Times New Roman"/>
          <w:iCs/>
          <w:sz w:val="20"/>
          <w:szCs w:val="20"/>
          <w:lang w:eastAsia="uk-UA" w:bidi="hi-IN"/>
        </w:rPr>
        <w:t>Гарантійний термін експлуатації повинен бути не менше 18 місяців з моменту його поставки (надати гарантійний лист).</w:t>
      </w:r>
    </w:p>
    <w:p w:rsidR="00270666" w:rsidRDefault="00270666" w:rsidP="00270666">
      <w:pPr>
        <w:numPr>
          <w:ilvl w:val="0"/>
          <w:numId w:val="30"/>
        </w:numPr>
        <w:shd w:val="clear" w:color="auto" w:fill="FFFFFF"/>
        <w:autoSpaceDN w:val="0"/>
        <w:spacing w:after="0" w:line="276" w:lineRule="auto"/>
        <w:ind w:left="0"/>
        <w:contextualSpacing/>
        <w:jc w:val="both"/>
        <w:rPr>
          <w:rFonts w:ascii="Times New Roman" w:eastAsia="Calibri" w:hAnsi="Times New Roman" w:cs="Times New Roman"/>
          <w:iCs/>
          <w:sz w:val="20"/>
          <w:szCs w:val="20"/>
          <w:lang w:eastAsia="uk-UA" w:bidi="hi-IN"/>
        </w:rPr>
      </w:pPr>
      <w:r>
        <w:rPr>
          <w:rFonts w:ascii="Times New Roman" w:eastAsia="Calibri" w:hAnsi="Times New Roman" w:cs="Times New Roman"/>
          <w:iCs/>
          <w:sz w:val="20"/>
          <w:szCs w:val="20"/>
          <w:lang w:eastAsia="uk-UA" w:bidi="hi-IN"/>
        </w:rPr>
        <w:t>Товар, що пропонується повинен бути новим не раніше 2022 року випуску, а також таким, що не використовувався в якості демонстраційного зразка (надати гарантійний лист).</w:t>
      </w:r>
    </w:p>
    <w:p w:rsidR="00270666" w:rsidRDefault="00270666" w:rsidP="00270666">
      <w:pPr>
        <w:numPr>
          <w:ilvl w:val="0"/>
          <w:numId w:val="30"/>
        </w:numPr>
        <w:autoSpaceDN w:val="0"/>
        <w:spacing w:after="0" w:line="276" w:lineRule="auto"/>
        <w:ind w:left="0"/>
        <w:contextualSpacing/>
        <w:jc w:val="both"/>
        <w:rPr>
          <w:rFonts w:ascii="Times New Roman" w:eastAsia="Calibri" w:hAnsi="Times New Roman" w:cs="Times New Roman"/>
          <w:i/>
          <w:sz w:val="20"/>
          <w:szCs w:val="20"/>
          <w:lang w:eastAsia="hi-IN" w:bidi="hi-IN"/>
        </w:rPr>
      </w:pPr>
      <w:r>
        <w:rPr>
          <w:rFonts w:ascii="Times New Roman" w:eastAsia="Calibri" w:hAnsi="Times New Roman" w:cs="Times New Roman"/>
          <w:sz w:val="20"/>
          <w:szCs w:val="20"/>
          <w:lang w:eastAsia="hi-IN" w:bidi="hi-IN"/>
        </w:rPr>
        <w:t xml:space="preserve">Спроможність учасника поставити товар повинна підтверджуватись оригіналом листів авторизації від виробника (або листом авторизації від представника товаровиробника в Україні/дилера/дистриб’ютора (інформація щодо відповідного представництва документально підтверджується у складі тендерної пропозиції офіційним документом від товаровиробника) </w:t>
      </w:r>
      <w:r>
        <w:rPr>
          <w:rFonts w:ascii="Times New Roman" w:eastAsia="Calibri" w:hAnsi="Times New Roman" w:cs="Times New Roman"/>
          <w:bCs/>
          <w:iCs/>
          <w:sz w:val="20"/>
          <w:szCs w:val="20"/>
          <w:lang w:eastAsia="hi-IN" w:bidi="hi-IN"/>
        </w:rPr>
        <w:t xml:space="preserve">про передачу повноважень на продаж (реалізацію) товару в Україні </w:t>
      </w:r>
      <w:r>
        <w:rPr>
          <w:rFonts w:ascii="Times New Roman" w:eastAsia="Calibri" w:hAnsi="Times New Roman" w:cs="Times New Roman"/>
          <w:sz w:val="20"/>
          <w:szCs w:val="20"/>
          <w:lang w:eastAsia="hi-IN" w:bidi="hi-IN"/>
        </w:rPr>
        <w:t>у необхідній кількості, якості та у потрібні терміни</w:t>
      </w:r>
      <w:r>
        <w:rPr>
          <w:rFonts w:ascii="Times New Roman" w:eastAsia="Calibri" w:hAnsi="Times New Roman" w:cs="Times New Roman"/>
          <w:bCs/>
          <w:iCs/>
          <w:sz w:val="20"/>
          <w:szCs w:val="20"/>
          <w:lang w:eastAsia="hi-IN" w:bidi="hi-IN"/>
        </w:rPr>
        <w:t>, виданим із зазначенням замовника торгів</w:t>
      </w:r>
      <w:r>
        <w:rPr>
          <w:rFonts w:ascii="Times New Roman" w:eastAsia="Calibri" w:hAnsi="Times New Roman" w:cs="Times New Roman"/>
          <w:bCs/>
          <w:i/>
          <w:iCs/>
          <w:sz w:val="20"/>
          <w:szCs w:val="20"/>
          <w:lang w:eastAsia="hi-IN" w:bidi="hi-IN"/>
        </w:rPr>
        <w:t>.</w:t>
      </w:r>
    </w:p>
    <w:p w:rsidR="00270666" w:rsidRDefault="00270666" w:rsidP="00270666">
      <w:pPr>
        <w:numPr>
          <w:ilvl w:val="0"/>
          <w:numId w:val="30"/>
        </w:numPr>
        <w:autoSpaceDN w:val="0"/>
        <w:spacing w:after="0" w:line="276" w:lineRule="auto"/>
        <w:ind w:left="0"/>
        <w:contextualSpacing/>
        <w:jc w:val="both"/>
        <w:rPr>
          <w:rFonts w:ascii="Times New Roman" w:eastAsia="Calibri" w:hAnsi="Times New Roman" w:cs="Times New Roman"/>
          <w:i/>
          <w:iCs/>
          <w:sz w:val="20"/>
          <w:szCs w:val="20"/>
          <w:lang w:eastAsia="hi-IN" w:bidi="hi-IN"/>
        </w:rPr>
      </w:pPr>
      <w:r>
        <w:rPr>
          <w:rFonts w:ascii="Times New Roman" w:eastAsia="Calibri" w:hAnsi="Times New Roman" w:cs="Times New Roman"/>
          <w:sz w:val="20"/>
          <w:szCs w:val="20"/>
          <w:lang w:eastAsia="hi-IN" w:bidi="hi-IN"/>
        </w:rPr>
        <w:t>В разі подачі еквіваленту товару, що запропонований Замовником в медико-технічних вимогах, Учасник подає порівняльну характеристику запропонованого ним товару та товару, що визначена в МТВ з відомостями щодо відповідності вимогам Замовника.</w:t>
      </w:r>
    </w:p>
    <w:p w:rsidR="00C51B2A" w:rsidRPr="00270666" w:rsidRDefault="00C51B2A" w:rsidP="00C51B2A">
      <w:pPr>
        <w:pStyle w:val="a4"/>
        <w:spacing w:after="0" w:line="240" w:lineRule="atLeast"/>
        <w:ind w:left="0"/>
        <w:rPr>
          <w:rFonts w:ascii="Times New Roman" w:eastAsia="Calibri" w:hAnsi="Times New Roman"/>
          <w:b/>
          <w:color w:val="000000" w:themeColor="text1"/>
          <w:sz w:val="20"/>
          <w:szCs w:val="20"/>
        </w:rPr>
      </w:pPr>
    </w:p>
    <w:p w:rsidR="00C51B2A" w:rsidRPr="00270666" w:rsidRDefault="00C51B2A" w:rsidP="00C51B2A">
      <w:pPr>
        <w:pStyle w:val="a4"/>
        <w:spacing w:after="0" w:line="240" w:lineRule="atLeast"/>
        <w:ind w:left="0"/>
        <w:rPr>
          <w:rFonts w:ascii="Times New Roman" w:hAnsi="Times New Roman"/>
          <w:b/>
          <w:color w:val="000000" w:themeColor="text1"/>
          <w:sz w:val="20"/>
          <w:szCs w:val="20"/>
          <w:lang w:val="ru-RU"/>
        </w:rPr>
      </w:pPr>
    </w:p>
    <w:p w:rsidR="00C51B2A" w:rsidRPr="00C51B2A" w:rsidRDefault="00C51B2A" w:rsidP="00C51B2A">
      <w:pPr>
        <w:pStyle w:val="a4"/>
        <w:numPr>
          <w:ilvl w:val="0"/>
          <w:numId w:val="13"/>
        </w:numPr>
        <w:spacing w:after="0" w:line="240" w:lineRule="atLeast"/>
        <w:ind w:left="0"/>
        <w:jc w:val="center"/>
        <w:rPr>
          <w:rFonts w:ascii="Times New Roman" w:hAnsi="Times New Roman"/>
          <w:b/>
          <w:color w:val="000000" w:themeColor="text1"/>
          <w:sz w:val="20"/>
          <w:szCs w:val="20"/>
        </w:rPr>
      </w:pPr>
      <w:r w:rsidRPr="00C51B2A">
        <w:rPr>
          <w:rFonts w:ascii="Times New Roman" w:hAnsi="Times New Roman"/>
          <w:b/>
          <w:color w:val="000000" w:themeColor="text1"/>
          <w:sz w:val="20"/>
          <w:szCs w:val="20"/>
        </w:rPr>
        <w:t>Медико-технічні вимоги до</w:t>
      </w:r>
    </w:p>
    <w:p w:rsidR="00C51B2A" w:rsidRPr="00C51B2A" w:rsidRDefault="00C51B2A" w:rsidP="00C51B2A">
      <w:pPr>
        <w:spacing w:after="0"/>
        <w:jc w:val="center"/>
        <w:rPr>
          <w:rFonts w:ascii="Times New Roman" w:hAnsi="Times New Roman" w:cs="Times New Roman"/>
          <w:b/>
          <w:bCs/>
          <w:sz w:val="20"/>
          <w:szCs w:val="20"/>
        </w:rPr>
      </w:pPr>
      <w:r w:rsidRPr="00C51B2A">
        <w:rPr>
          <w:rFonts w:ascii="Times New Roman" w:hAnsi="Times New Roman" w:cs="Times New Roman"/>
          <w:b/>
          <w:bCs/>
          <w:sz w:val="20"/>
          <w:szCs w:val="20"/>
        </w:rPr>
        <w:t>Підвісної системи для тренування ходи – 1 шт.</w:t>
      </w:r>
    </w:p>
    <w:tbl>
      <w:tblPr>
        <w:tblW w:w="104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967"/>
        <w:gridCol w:w="2976"/>
        <w:gridCol w:w="2976"/>
      </w:tblGrid>
      <w:tr w:rsidR="00C51B2A" w:rsidRPr="00C51B2A" w:rsidTr="00C51B2A">
        <w:trPr>
          <w:trHeight w:val="1106"/>
        </w:trPr>
        <w:tc>
          <w:tcPr>
            <w:tcW w:w="567" w:type="dxa"/>
            <w:tcBorders>
              <w:top w:val="single" w:sz="4" w:space="0" w:color="000001"/>
              <w:left w:val="single" w:sz="4" w:space="0" w:color="000001"/>
              <w:bottom w:val="single" w:sz="4" w:space="0" w:color="000001"/>
              <w:right w:val="single" w:sz="4" w:space="0" w:color="auto"/>
            </w:tcBorders>
            <w:vAlign w:val="center"/>
            <w:hideMark/>
          </w:tcPr>
          <w:p w:rsidR="00C51B2A" w:rsidRPr="00C51B2A" w:rsidRDefault="00C51B2A" w:rsidP="00C51B2A">
            <w:pPr>
              <w:spacing w:after="0"/>
              <w:jc w:val="center"/>
              <w:rPr>
                <w:rFonts w:ascii="Times New Roman" w:eastAsia="Calibri" w:hAnsi="Times New Roman" w:cs="Times New Roman"/>
                <w:b/>
                <w:sz w:val="20"/>
                <w:szCs w:val="20"/>
              </w:rPr>
            </w:pPr>
            <w:r w:rsidRPr="00C51B2A">
              <w:rPr>
                <w:rFonts w:ascii="Times New Roman" w:hAnsi="Times New Roman" w:cs="Times New Roman"/>
                <w:b/>
                <w:sz w:val="20"/>
                <w:szCs w:val="20"/>
              </w:rPr>
              <w:t>№ п/п</w:t>
            </w:r>
          </w:p>
        </w:tc>
        <w:tc>
          <w:tcPr>
            <w:tcW w:w="3969" w:type="dxa"/>
            <w:tcBorders>
              <w:top w:val="single" w:sz="4" w:space="0" w:color="000001"/>
              <w:left w:val="single" w:sz="4" w:space="0" w:color="000001"/>
              <w:bottom w:val="single" w:sz="4" w:space="0" w:color="000001"/>
              <w:right w:val="single" w:sz="4" w:space="0" w:color="auto"/>
            </w:tcBorders>
            <w:vAlign w:val="center"/>
            <w:hideMark/>
          </w:tcPr>
          <w:p w:rsidR="00C51B2A" w:rsidRPr="00C51B2A" w:rsidRDefault="00C51B2A" w:rsidP="00C51B2A">
            <w:pPr>
              <w:spacing w:after="0"/>
              <w:jc w:val="center"/>
              <w:rPr>
                <w:rFonts w:ascii="Times New Roman" w:eastAsia="Calibri" w:hAnsi="Times New Roman" w:cs="Times New Roman"/>
                <w:b/>
                <w:sz w:val="20"/>
                <w:szCs w:val="20"/>
              </w:rPr>
            </w:pPr>
            <w:r w:rsidRPr="00C51B2A">
              <w:rPr>
                <w:rFonts w:ascii="Times New Roman" w:hAnsi="Times New Roman" w:cs="Times New Roman"/>
                <w:b/>
                <w:sz w:val="20"/>
                <w:szCs w:val="20"/>
              </w:rPr>
              <w:t>Характеристики</w:t>
            </w:r>
          </w:p>
        </w:tc>
        <w:tc>
          <w:tcPr>
            <w:tcW w:w="2977" w:type="dxa"/>
            <w:tcBorders>
              <w:top w:val="single" w:sz="4" w:space="0" w:color="000001"/>
              <w:left w:val="single" w:sz="4" w:space="0" w:color="000001"/>
              <w:bottom w:val="single" w:sz="4" w:space="0" w:color="000001"/>
              <w:right w:val="single" w:sz="4" w:space="0" w:color="000001"/>
            </w:tcBorders>
            <w:vAlign w:val="center"/>
            <w:hideMark/>
          </w:tcPr>
          <w:p w:rsidR="00C51B2A" w:rsidRPr="00C51B2A" w:rsidRDefault="00C51B2A" w:rsidP="00C51B2A">
            <w:pPr>
              <w:spacing w:after="0"/>
              <w:jc w:val="center"/>
              <w:rPr>
                <w:rFonts w:ascii="Times New Roman" w:eastAsia="Calibri" w:hAnsi="Times New Roman" w:cs="Times New Roman"/>
                <w:b/>
                <w:sz w:val="20"/>
                <w:szCs w:val="20"/>
              </w:rPr>
            </w:pPr>
            <w:r w:rsidRPr="00C51B2A">
              <w:rPr>
                <w:rFonts w:ascii="Times New Roman" w:hAnsi="Times New Roman" w:cs="Times New Roman"/>
                <w:b/>
                <w:sz w:val="20"/>
                <w:szCs w:val="20"/>
              </w:rPr>
              <w:t>Вимоги</w:t>
            </w:r>
          </w:p>
        </w:tc>
        <w:tc>
          <w:tcPr>
            <w:tcW w:w="2977" w:type="dxa"/>
            <w:tcBorders>
              <w:top w:val="single" w:sz="4" w:space="0" w:color="000001"/>
              <w:left w:val="single" w:sz="4" w:space="0" w:color="000001"/>
              <w:bottom w:val="single" w:sz="4" w:space="0" w:color="000001"/>
              <w:right w:val="single" w:sz="4" w:space="0" w:color="000001"/>
            </w:tcBorders>
            <w:vAlign w:val="center"/>
            <w:hideMark/>
          </w:tcPr>
          <w:p w:rsidR="00C51B2A" w:rsidRPr="00C51B2A" w:rsidRDefault="00C51B2A" w:rsidP="00C51B2A">
            <w:pPr>
              <w:autoSpaceDN w:val="0"/>
              <w:adjustRightInd w:val="0"/>
              <w:spacing w:after="0"/>
              <w:jc w:val="center"/>
              <w:rPr>
                <w:rFonts w:ascii="Times New Roman" w:eastAsia="Calibri" w:hAnsi="Times New Roman" w:cs="Times New Roman"/>
                <w:b/>
                <w:sz w:val="20"/>
                <w:szCs w:val="20"/>
              </w:rPr>
            </w:pPr>
            <w:r w:rsidRPr="00C51B2A">
              <w:rPr>
                <w:rFonts w:ascii="Times New Roman" w:hAnsi="Times New Roman" w:cs="Times New Roman"/>
                <w:b/>
                <w:sz w:val="20"/>
                <w:szCs w:val="20"/>
              </w:rPr>
              <w:t>Відповідність (так/ні) з посиланням на сторінку технічного опису, або паспорту виробника</w:t>
            </w:r>
          </w:p>
        </w:tc>
      </w:tr>
      <w:tr w:rsidR="00C51B2A" w:rsidRPr="00C51B2A" w:rsidTr="00C51B2A">
        <w:trPr>
          <w:trHeight w:val="697"/>
        </w:trPr>
        <w:tc>
          <w:tcPr>
            <w:tcW w:w="567" w:type="dxa"/>
            <w:tcBorders>
              <w:top w:val="single" w:sz="4" w:space="0" w:color="000001"/>
              <w:left w:val="single" w:sz="4" w:space="0" w:color="000001"/>
              <w:bottom w:val="single" w:sz="4" w:space="0" w:color="000001"/>
              <w:right w:val="single" w:sz="4" w:space="0" w:color="auto"/>
            </w:tcBorders>
            <w:vAlign w:val="center"/>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eastAsia="Calibri" w:hAnsi="Times New Roman" w:cs="Times New Roman"/>
                <w:sz w:val="20"/>
                <w:szCs w:val="20"/>
              </w:rPr>
              <w:t>1.</w:t>
            </w:r>
          </w:p>
        </w:tc>
        <w:tc>
          <w:tcPr>
            <w:tcW w:w="3969" w:type="dxa"/>
            <w:tcBorders>
              <w:top w:val="single" w:sz="4" w:space="0" w:color="000001"/>
              <w:left w:val="single" w:sz="4" w:space="0" w:color="000001"/>
              <w:bottom w:val="single" w:sz="4" w:space="0" w:color="000001"/>
              <w:right w:val="single" w:sz="4" w:space="0" w:color="auto"/>
            </w:tcBorders>
            <w:hideMark/>
          </w:tcPr>
          <w:p w:rsidR="00C51B2A" w:rsidRPr="00C51B2A" w:rsidRDefault="00C51B2A" w:rsidP="00C51B2A">
            <w:pPr>
              <w:spacing w:after="0"/>
              <w:rPr>
                <w:rFonts w:ascii="Times New Roman" w:eastAsia="Calibri" w:hAnsi="Times New Roman" w:cs="Times New Roman"/>
                <w:b/>
                <w:sz w:val="20"/>
                <w:szCs w:val="20"/>
              </w:rPr>
            </w:pPr>
            <w:r w:rsidRPr="00C51B2A">
              <w:rPr>
                <w:rFonts w:ascii="Times New Roman" w:hAnsi="Times New Roman" w:cs="Times New Roman"/>
                <w:sz w:val="20"/>
                <w:szCs w:val="20"/>
              </w:rPr>
              <w:t>Пристрій призначений для піднімання пацієнта з візка та підтримки при навчанні ходьби.</w:t>
            </w:r>
          </w:p>
        </w:tc>
        <w:tc>
          <w:tcPr>
            <w:tcW w:w="2977" w:type="dxa"/>
            <w:tcBorders>
              <w:top w:val="single" w:sz="4" w:space="0" w:color="000001"/>
              <w:left w:val="single" w:sz="4" w:space="0" w:color="000001"/>
              <w:bottom w:val="single" w:sz="4" w:space="0" w:color="000001"/>
              <w:right w:val="single" w:sz="4" w:space="0" w:color="000001"/>
            </w:tcBorders>
            <w:hideMark/>
          </w:tcPr>
          <w:p w:rsidR="00C51B2A" w:rsidRPr="00C51B2A" w:rsidRDefault="00C51B2A" w:rsidP="00C51B2A">
            <w:pPr>
              <w:spacing w:after="0"/>
              <w:rPr>
                <w:rFonts w:ascii="Times New Roman" w:eastAsia="Calibri" w:hAnsi="Times New Roman" w:cs="Times New Roman"/>
                <w:b/>
                <w:sz w:val="20"/>
                <w:szCs w:val="20"/>
              </w:rPr>
            </w:pPr>
            <w:r w:rsidRPr="00C51B2A">
              <w:rPr>
                <w:rFonts w:ascii="Times New Roman" w:hAnsi="Times New Roman" w:cs="Times New Roman"/>
                <w:sz w:val="20"/>
                <w:szCs w:val="20"/>
              </w:rPr>
              <w:t>Наявність</w:t>
            </w:r>
          </w:p>
        </w:tc>
        <w:tc>
          <w:tcPr>
            <w:tcW w:w="2977" w:type="dxa"/>
            <w:tcBorders>
              <w:top w:val="single" w:sz="4" w:space="0" w:color="000001"/>
              <w:left w:val="single" w:sz="4" w:space="0" w:color="000001"/>
              <w:bottom w:val="single" w:sz="4" w:space="0" w:color="000001"/>
              <w:right w:val="single" w:sz="4" w:space="0" w:color="000001"/>
            </w:tcBorders>
          </w:tcPr>
          <w:p w:rsidR="00C51B2A" w:rsidRPr="00C51B2A" w:rsidRDefault="00C51B2A" w:rsidP="00C51B2A">
            <w:pPr>
              <w:spacing w:after="0"/>
              <w:rPr>
                <w:rFonts w:ascii="Times New Roman" w:eastAsia="Calibri" w:hAnsi="Times New Roman" w:cs="Times New Roman"/>
                <w:sz w:val="20"/>
                <w:szCs w:val="20"/>
              </w:rPr>
            </w:pPr>
          </w:p>
        </w:tc>
      </w:tr>
      <w:tr w:rsidR="00C51B2A" w:rsidRPr="00C51B2A" w:rsidTr="00C51B2A">
        <w:trPr>
          <w:trHeight w:val="393"/>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eastAsia="Calibri" w:hAnsi="Times New Roman" w:cs="Times New Roman"/>
                <w:sz w:val="20"/>
                <w:szCs w:val="20"/>
              </w:rPr>
              <w:t>2.</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hAnsi="Times New Roman" w:cs="Times New Roman"/>
                <w:sz w:val="20"/>
                <w:szCs w:val="20"/>
              </w:rPr>
              <w:t>Довжина рельсової системи підйомника</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hAnsi="Times New Roman" w:cs="Times New Roman"/>
                <w:sz w:val="20"/>
                <w:szCs w:val="20"/>
              </w:rPr>
              <w:t>Не менше 6 м</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eastAsia="Calibri" w:hAnsi="Times New Roman" w:cs="Times New Roman"/>
                <w:sz w:val="20"/>
                <w:szCs w:val="20"/>
              </w:rPr>
            </w:pPr>
          </w:p>
        </w:tc>
      </w:tr>
      <w:tr w:rsidR="00C51B2A" w:rsidRPr="00C51B2A" w:rsidTr="00C51B2A">
        <w:trPr>
          <w:trHeight w:val="131"/>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eastAsia="Calibri" w:hAnsi="Times New Roman" w:cs="Times New Roman"/>
                <w:sz w:val="20"/>
                <w:szCs w:val="20"/>
              </w:rPr>
              <w:t>3.</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hAnsi="Times New Roman" w:cs="Times New Roman"/>
                <w:sz w:val="20"/>
                <w:szCs w:val="20"/>
              </w:rPr>
              <w:t>Максимальна вага пацієнта</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hAnsi="Times New Roman" w:cs="Times New Roman"/>
                <w:sz w:val="20"/>
                <w:szCs w:val="20"/>
              </w:rPr>
              <w:t>Не менше 200 кг</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eastAsia="Calibri" w:hAnsi="Times New Roman" w:cs="Times New Roman"/>
                <w:sz w:val="20"/>
                <w:szCs w:val="20"/>
              </w:rPr>
            </w:pPr>
          </w:p>
        </w:tc>
      </w:tr>
      <w:tr w:rsidR="00C51B2A" w:rsidRPr="00C51B2A" w:rsidTr="00C51B2A">
        <w:trPr>
          <w:trHeight w:val="201"/>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eastAsia="Calibri" w:hAnsi="Times New Roman" w:cs="Times New Roman"/>
                <w:sz w:val="20"/>
                <w:szCs w:val="20"/>
              </w:rPr>
              <w:t>4.</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hAnsi="Times New Roman" w:cs="Times New Roman"/>
                <w:sz w:val="20"/>
                <w:szCs w:val="20"/>
              </w:rPr>
              <w:t>Вага пристрою</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hAnsi="Times New Roman" w:cs="Times New Roman"/>
                <w:sz w:val="20"/>
                <w:szCs w:val="20"/>
              </w:rPr>
              <w:t>Не більше 10 кг</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eastAsia="Calibri" w:hAnsi="Times New Roman" w:cs="Times New Roman"/>
                <w:sz w:val="20"/>
                <w:szCs w:val="20"/>
              </w:rPr>
            </w:pPr>
          </w:p>
        </w:tc>
      </w:tr>
      <w:tr w:rsidR="00C51B2A" w:rsidRPr="00C51B2A" w:rsidTr="00C51B2A">
        <w:trPr>
          <w:trHeight w:val="71"/>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eastAsia="Calibri" w:hAnsi="Times New Roman" w:cs="Times New Roman"/>
                <w:sz w:val="20"/>
                <w:szCs w:val="20"/>
              </w:rPr>
              <w:t>5.</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hAnsi="Times New Roman" w:cs="Times New Roman"/>
                <w:sz w:val="20"/>
                <w:szCs w:val="20"/>
              </w:rPr>
              <w:t>Довжина піднімального ременя</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hAnsi="Times New Roman" w:cs="Times New Roman"/>
                <w:sz w:val="20"/>
                <w:szCs w:val="20"/>
              </w:rPr>
              <w:t>Не менше 220 см</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eastAsia="Calibri" w:hAnsi="Times New Roman" w:cs="Times New Roman"/>
                <w:sz w:val="20"/>
                <w:szCs w:val="20"/>
              </w:rPr>
            </w:pPr>
          </w:p>
        </w:tc>
      </w:tr>
      <w:tr w:rsidR="00C51B2A" w:rsidRPr="00C51B2A" w:rsidTr="00C51B2A">
        <w:trPr>
          <w:trHeight w:val="71"/>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eastAsia="Calibri" w:hAnsi="Times New Roman" w:cs="Times New Roman"/>
                <w:sz w:val="20"/>
                <w:szCs w:val="20"/>
              </w:rPr>
              <w:t>6.</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hAnsi="Times New Roman" w:cs="Times New Roman"/>
                <w:sz w:val="20"/>
                <w:szCs w:val="20"/>
              </w:rPr>
              <w:t>Підйомник повинен бути укомплектований пультом дистанційного керування та кнопкою аварійного спуску</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eastAsia="Calibri" w:hAnsi="Times New Roman" w:cs="Times New Roman"/>
                <w:sz w:val="20"/>
                <w:szCs w:val="20"/>
              </w:rPr>
            </w:pPr>
          </w:p>
        </w:tc>
      </w:tr>
      <w:tr w:rsidR="00C51B2A" w:rsidRPr="00C51B2A" w:rsidTr="00C51B2A">
        <w:trPr>
          <w:trHeight w:val="71"/>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eastAsia="Calibri" w:hAnsi="Times New Roman" w:cs="Times New Roman"/>
                <w:sz w:val="20"/>
                <w:szCs w:val="20"/>
              </w:rPr>
              <w:t>7.</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eastAsia="Calibri" w:hAnsi="Times New Roman" w:cs="Times New Roman"/>
                <w:sz w:val="20"/>
                <w:szCs w:val="20"/>
              </w:rPr>
            </w:pPr>
            <w:proofErr w:type="spellStart"/>
            <w:r w:rsidRPr="00C51B2A">
              <w:rPr>
                <w:rFonts w:ascii="Times New Roman" w:hAnsi="Times New Roman" w:cs="Times New Roman"/>
                <w:sz w:val="20"/>
                <w:szCs w:val="20"/>
              </w:rPr>
              <w:t>Рельси</w:t>
            </w:r>
            <w:proofErr w:type="spellEnd"/>
            <w:r w:rsidRPr="00C51B2A">
              <w:rPr>
                <w:rFonts w:ascii="Times New Roman" w:hAnsi="Times New Roman" w:cs="Times New Roman"/>
                <w:sz w:val="20"/>
                <w:szCs w:val="20"/>
              </w:rPr>
              <w:t xml:space="preserve"> повинні бути виготовлені з алюмінію</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eastAsia="Calibri" w:hAnsi="Times New Roman" w:cs="Times New Roman"/>
                <w:sz w:val="20"/>
                <w:szCs w:val="20"/>
              </w:rPr>
            </w:pPr>
          </w:p>
        </w:tc>
      </w:tr>
      <w:tr w:rsidR="00C51B2A" w:rsidRPr="00C51B2A" w:rsidTr="00C51B2A">
        <w:trPr>
          <w:trHeight w:val="253"/>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eastAsia="Calibri" w:hAnsi="Times New Roman" w:cs="Times New Roman"/>
                <w:sz w:val="20"/>
                <w:szCs w:val="20"/>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hAnsi="Times New Roman" w:cs="Times New Roman"/>
                <w:sz w:val="20"/>
                <w:szCs w:val="20"/>
              </w:rPr>
              <w:t>Гарантійний термін на пристрій не менше 24 місяців</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eastAsia="Calibri" w:hAnsi="Times New Roman" w:cs="Times New Roman"/>
                <w:sz w:val="20"/>
                <w:szCs w:val="20"/>
              </w:rPr>
            </w:pPr>
          </w:p>
        </w:tc>
      </w:tr>
      <w:tr w:rsidR="00C51B2A" w:rsidRPr="00C51B2A" w:rsidTr="00C51B2A">
        <w:trPr>
          <w:trHeight w:val="253"/>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eastAsia="Calibri" w:hAnsi="Times New Roman" w:cs="Times New Roman"/>
                <w:sz w:val="20"/>
                <w:szCs w:val="20"/>
              </w:rPr>
              <w:t>9.</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eastAsia="Calibri" w:hAnsi="Times New Roman" w:cs="Times New Roman"/>
                <w:sz w:val="20"/>
                <w:szCs w:val="20"/>
              </w:rPr>
            </w:pPr>
            <w:proofErr w:type="spellStart"/>
            <w:r w:rsidRPr="00C51B2A">
              <w:rPr>
                <w:rFonts w:ascii="Times New Roman" w:hAnsi="Times New Roman" w:cs="Times New Roman"/>
                <w:sz w:val="20"/>
                <w:szCs w:val="20"/>
              </w:rPr>
              <w:t>Слінг</w:t>
            </w:r>
            <w:proofErr w:type="spellEnd"/>
            <w:r w:rsidRPr="00C51B2A">
              <w:rPr>
                <w:rFonts w:ascii="Times New Roman" w:hAnsi="Times New Roman" w:cs="Times New Roman"/>
                <w:sz w:val="20"/>
                <w:szCs w:val="20"/>
              </w:rPr>
              <w:t xml:space="preserve"> для активної реабілітації</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eastAsia="Calibri"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eastAsia="Calibri" w:hAnsi="Times New Roman" w:cs="Times New Roman"/>
                <w:sz w:val="20"/>
                <w:szCs w:val="20"/>
              </w:rPr>
            </w:pPr>
          </w:p>
        </w:tc>
      </w:tr>
    </w:tbl>
    <w:p w:rsidR="00C51B2A" w:rsidRPr="00C51B2A" w:rsidRDefault="00C51B2A" w:rsidP="00C51B2A">
      <w:pPr>
        <w:spacing w:after="0"/>
        <w:rPr>
          <w:rFonts w:ascii="Times New Roman" w:eastAsia="Times New Roman" w:hAnsi="Times New Roman" w:cs="Times New Roman"/>
          <w:sz w:val="20"/>
          <w:szCs w:val="20"/>
          <w:lang w:val="en-US" w:eastAsia="zh-CN"/>
        </w:rPr>
      </w:pPr>
    </w:p>
    <w:p w:rsidR="00C51B2A" w:rsidRPr="00C51B2A" w:rsidRDefault="00C51B2A" w:rsidP="00C51B2A">
      <w:pPr>
        <w:spacing w:after="0"/>
        <w:rPr>
          <w:rFonts w:ascii="Times New Roman" w:hAnsi="Times New Roman" w:cs="Times New Roman"/>
          <w:sz w:val="20"/>
          <w:szCs w:val="20"/>
          <w:lang w:val="en-US"/>
        </w:rPr>
      </w:pPr>
    </w:p>
    <w:p w:rsidR="00C51B2A" w:rsidRPr="00C51B2A" w:rsidRDefault="00C51B2A" w:rsidP="00C51B2A">
      <w:pPr>
        <w:pStyle w:val="a4"/>
        <w:numPr>
          <w:ilvl w:val="0"/>
          <w:numId w:val="13"/>
        </w:numPr>
        <w:suppressAutoHyphens/>
        <w:spacing w:after="0"/>
        <w:ind w:left="0"/>
        <w:jc w:val="center"/>
        <w:rPr>
          <w:rFonts w:ascii="Times New Roman" w:hAnsi="Times New Roman"/>
          <w:b/>
          <w:color w:val="000000" w:themeColor="text1"/>
          <w:sz w:val="20"/>
          <w:szCs w:val="20"/>
        </w:rPr>
      </w:pPr>
      <w:r w:rsidRPr="00C51B2A">
        <w:rPr>
          <w:rFonts w:ascii="Times New Roman" w:hAnsi="Times New Roman"/>
          <w:b/>
          <w:color w:val="000000" w:themeColor="text1"/>
          <w:sz w:val="20"/>
          <w:szCs w:val="20"/>
        </w:rPr>
        <w:t>Медико-технічні вимоги до</w:t>
      </w:r>
    </w:p>
    <w:p w:rsidR="00C51B2A" w:rsidRPr="00C51B2A" w:rsidRDefault="00C51B2A" w:rsidP="00C51B2A">
      <w:pPr>
        <w:pStyle w:val="af"/>
        <w:jc w:val="center"/>
        <w:rPr>
          <w:rFonts w:ascii="Times New Roman" w:hAnsi="Times New Roman" w:cs="Times New Roman"/>
          <w:sz w:val="20"/>
          <w:szCs w:val="20"/>
          <w:lang w:val="uk-UA"/>
        </w:rPr>
      </w:pPr>
      <w:r w:rsidRPr="00C51B2A">
        <w:rPr>
          <w:rFonts w:ascii="Times New Roman" w:hAnsi="Times New Roman" w:cs="Times New Roman"/>
          <w:b/>
          <w:bCs/>
          <w:sz w:val="20"/>
          <w:szCs w:val="20"/>
          <w:lang w:val="uk-UA"/>
        </w:rPr>
        <w:t xml:space="preserve">Реабілітаційної системи для підвісної </w:t>
      </w:r>
      <w:proofErr w:type="spellStart"/>
      <w:r w:rsidRPr="00C51B2A">
        <w:rPr>
          <w:rFonts w:ascii="Times New Roman" w:hAnsi="Times New Roman" w:cs="Times New Roman"/>
          <w:b/>
          <w:bCs/>
          <w:sz w:val="20"/>
          <w:szCs w:val="20"/>
          <w:lang w:val="uk-UA"/>
        </w:rPr>
        <w:t>слінг</w:t>
      </w:r>
      <w:proofErr w:type="spellEnd"/>
      <w:r w:rsidRPr="00C51B2A">
        <w:rPr>
          <w:rFonts w:ascii="Times New Roman" w:hAnsi="Times New Roman" w:cs="Times New Roman"/>
          <w:b/>
          <w:bCs/>
          <w:sz w:val="20"/>
          <w:szCs w:val="20"/>
          <w:lang w:val="uk-UA"/>
        </w:rPr>
        <w:t xml:space="preserve"> терапії</w:t>
      </w:r>
      <w:r w:rsidRPr="00C51B2A">
        <w:rPr>
          <w:rFonts w:ascii="Times New Roman" w:hAnsi="Times New Roman" w:cs="Times New Roman"/>
          <w:sz w:val="20"/>
          <w:szCs w:val="20"/>
          <w:lang w:val="uk-UA"/>
        </w:rPr>
        <w:t xml:space="preserve"> </w:t>
      </w:r>
      <w:r w:rsidRPr="00C51B2A">
        <w:rPr>
          <w:rFonts w:ascii="Times New Roman" w:hAnsi="Times New Roman" w:cs="Times New Roman"/>
          <w:b/>
          <w:bCs/>
          <w:sz w:val="20"/>
          <w:szCs w:val="20"/>
          <w:lang w:val="uk-UA" w:eastAsia="zh-CN"/>
        </w:rPr>
        <w:t>– 2 шт.</w:t>
      </w:r>
    </w:p>
    <w:tbl>
      <w:tblPr>
        <w:tblW w:w="104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966"/>
        <w:gridCol w:w="2834"/>
        <w:gridCol w:w="3117"/>
      </w:tblGrid>
      <w:tr w:rsidR="00C51B2A" w:rsidRPr="00C51B2A" w:rsidTr="00C51B2A">
        <w:trPr>
          <w:trHeight w:val="739"/>
        </w:trPr>
        <w:tc>
          <w:tcPr>
            <w:tcW w:w="56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eastAsia="Calibri" w:hAnsi="Times New Roman" w:cs="Times New Roman"/>
                <w:b/>
                <w:sz w:val="20"/>
                <w:szCs w:val="20"/>
                <w:lang w:eastAsia="ar-SA"/>
              </w:rPr>
            </w:pPr>
            <w:r w:rsidRPr="00C51B2A">
              <w:rPr>
                <w:rFonts w:ascii="Times New Roman" w:hAnsi="Times New Roman" w:cs="Times New Roman"/>
                <w:b/>
                <w:sz w:val="20"/>
                <w:szCs w:val="20"/>
              </w:rPr>
              <w:t>№ п/п</w:t>
            </w:r>
          </w:p>
        </w:tc>
        <w:tc>
          <w:tcPr>
            <w:tcW w:w="396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keepNext/>
              <w:spacing w:after="0"/>
              <w:jc w:val="center"/>
              <w:outlineLvl w:val="1"/>
              <w:rPr>
                <w:rFonts w:ascii="Times New Roman" w:eastAsia="Times New Roman" w:hAnsi="Times New Roman" w:cs="Times New Roman"/>
                <w:b/>
                <w:sz w:val="20"/>
                <w:szCs w:val="20"/>
              </w:rPr>
            </w:pPr>
            <w:r w:rsidRPr="00C51B2A">
              <w:rPr>
                <w:rFonts w:ascii="Times New Roman" w:hAnsi="Times New Roman" w:cs="Times New Roman"/>
                <w:b/>
                <w:sz w:val="20"/>
                <w:szCs w:val="20"/>
              </w:rPr>
              <w:t>Характеристики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keepNext/>
              <w:spacing w:after="0"/>
              <w:jc w:val="center"/>
              <w:outlineLvl w:val="1"/>
              <w:rPr>
                <w:rFonts w:ascii="Times New Roman" w:hAnsi="Times New Roman" w:cs="Times New Roman"/>
                <w:b/>
                <w:sz w:val="20"/>
                <w:szCs w:val="20"/>
                <w:lang w:eastAsia="zh-CN"/>
              </w:rPr>
            </w:pPr>
            <w:r w:rsidRPr="00C51B2A">
              <w:rPr>
                <w:rFonts w:ascii="Times New Roman" w:hAnsi="Times New Roman" w:cs="Times New Roman"/>
                <w:b/>
                <w:sz w:val="20"/>
                <w:szCs w:val="20"/>
              </w:rPr>
              <w:t>Вимоги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keepNext/>
              <w:spacing w:after="0"/>
              <w:jc w:val="center"/>
              <w:outlineLvl w:val="1"/>
              <w:rPr>
                <w:rFonts w:ascii="Times New Roman" w:hAnsi="Times New Roman" w:cs="Times New Roman"/>
                <w:b/>
                <w:sz w:val="20"/>
                <w:szCs w:val="20"/>
              </w:rPr>
            </w:pPr>
            <w:r w:rsidRPr="00C51B2A">
              <w:rPr>
                <w:rFonts w:ascii="Times New Roman" w:hAnsi="Times New Roman" w:cs="Times New Roman"/>
                <w:b/>
                <w:sz w:val="20"/>
                <w:szCs w:val="20"/>
              </w:rPr>
              <w:t>Відповідність (так/ні) з посиланням на сторінку технічного опису, або паспорту виробника</w:t>
            </w: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 xml:space="preserve">Призначення обладнання </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 xml:space="preserve">Для </w:t>
            </w:r>
            <w:r w:rsidRPr="00C51B2A">
              <w:rPr>
                <w:rFonts w:ascii="Times New Roman" w:hAnsi="Times New Roman" w:cs="Times New Roman"/>
                <w:bCs/>
                <w:sz w:val="20"/>
                <w:szCs w:val="20"/>
              </w:rPr>
              <w:t xml:space="preserve">підвісної </w:t>
            </w:r>
            <w:proofErr w:type="spellStart"/>
            <w:r w:rsidRPr="00C51B2A">
              <w:rPr>
                <w:rFonts w:ascii="Times New Roman" w:hAnsi="Times New Roman" w:cs="Times New Roman"/>
                <w:bCs/>
                <w:sz w:val="20"/>
                <w:szCs w:val="20"/>
              </w:rPr>
              <w:t>слінг</w:t>
            </w:r>
            <w:proofErr w:type="spellEnd"/>
            <w:r w:rsidRPr="00C51B2A">
              <w:rPr>
                <w:rFonts w:ascii="Times New Roman" w:hAnsi="Times New Roman" w:cs="Times New Roman"/>
                <w:bCs/>
                <w:sz w:val="20"/>
                <w:szCs w:val="20"/>
              </w:rPr>
              <w:t>-терапії</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720"/>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 xml:space="preserve">Дозволяє проводити вправи в стані часткового або повного розвантаження ваги пацієнта </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Наявність</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739"/>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Можливість переміщення всієї системи підвісів по двох осях</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Вперед-назад і вправо-вліво</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Варіант виконання обладнання рами</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Підлоговий</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81"/>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Матеріал рами</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Метал</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Висота обладнання</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2100 мм</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739"/>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Наявність траверс</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ніж 2 поздовжні і 2 поперечні</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Рухомий важіль</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Наявність</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81"/>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Підвіска плеча і стегна</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6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Підвіска тазова</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1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81"/>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Підвіска для голови з отвором</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1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Грудна підвіска</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1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Ремінь тазовий</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1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81"/>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proofErr w:type="spellStart"/>
            <w:r w:rsidRPr="00C51B2A">
              <w:rPr>
                <w:rFonts w:ascii="Times New Roman" w:hAnsi="Times New Roman" w:cs="Times New Roman"/>
                <w:sz w:val="20"/>
                <w:szCs w:val="20"/>
                <w:lang w:eastAsia="ar-SA"/>
              </w:rPr>
              <w:t>Самофіксуюча</w:t>
            </w:r>
            <w:proofErr w:type="spellEnd"/>
            <w:r w:rsidRPr="00C51B2A">
              <w:rPr>
                <w:rFonts w:ascii="Times New Roman" w:hAnsi="Times New Roman" w:cs="Times New Roman"/>
                <w:sz w:val="20"/>
                <w:szCs w:val="20"/>
                <w:lang w:eastAsia="ar-SA"/>
              </w:rPr>
              <w:t xml:space="preserve"> підвіска</w:t>
            </w:r>
            <w:r w:rsidRPr="00C51B2A">
              <w:rPr>
                <w:rFonts w:ascii="Times New Roman" w:hAnsi="Times New Roman" w:cs="Times New Roman"/>
                <w:sz w:val="20"/>
                <w:szCs w:val="20"/>
                <w:lang w:eastAsia="ar-SA"/>
              </w:rPr>
              <w:tab/>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2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proofErr w:type="spellStart"/>
            <w:r w:rsidRPr="00C51B2A">
              <w:rPr>
                <w:rFonts w:ascii="Times New Roman" w:hAnsi="Times New Roman" w:cs="Times New Roman"/>
                <w:sz w:val="20"/>
                <w:szCs w:val="20"/>
                <w:lang w:eastAsia="ar-SA"/>
              </w:rPr>
              <w:t>Двоточкова</w:t>
            </w:r>
            <w:proofErr w:type="spellEnd"/>
            <w:r w:rsidRPr="00C51B2A">
              <w:rPr>
                <w:rFonts w:ascii="Times New Roman" w:hAnsi="Times New Roman" w:cs="Times New Roman"/>
                <w:sz w:val="20"/>
                <w:szCs w:val="20"/>
                <w:lang w:eastAsia="ar-SA"/>
              </w:rPr>
              <w:t xml:space="preserve"> підвіска</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4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Підвіска для руки</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2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81"/>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Підвіска для ноги</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2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Грудний ремінь</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1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Манжета для кінцівки</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1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81"/>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Валик 15 x 50 см</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1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Одиночна ручка</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1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171"/>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Ручка для вправ з гумовим шнуром</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2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Вантаж 0,5 кг</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1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81"/>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Вантаж 1,0 кг</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1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Вантаж 1,5 кг</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1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Вантаж 2,0 кг</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1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81"/>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Підвісний трос з кріпленням і фіксатором, 2,5 м</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14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Трос для тестів і тренувань, 5м</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1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Еластичний трос з фіксатором, 60 см, червоний</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2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333"/>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Еластичний трос з фіксатором, 30 см, червоний</w:t>
            </w:r>
            <w:r w:rsidRPr="00C51B2A">
              <w:rPr>
                <w:rFonts w:ascii="Times New Roman" w:hAnsi="Times New Roman" w:cs="Times New Roman"/>
                <w:sz w:val="20"/>
                <w:szCs w:val="20"/>
                <w:lang w:eastAsia="ar-SA"/>
              </w:rPr>
              <w:tab/>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2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Еластичний трос з фіксатором, 60 см, чорний</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2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81"/>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Еластичний трос з фіксатором, 30 см, чорний</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2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97"/>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proofErr w:type="spellStart"/>
            <w:r w:rsidRPr="00C51B2A">
              <w:rPr>
                <w:rFonts w:ascii="Times New Roman" w:hAnsi="Times New Roman" w:cs="Times New Roman"/>
                <w:sz w:val="20"/>
                <w:szCs w:val="20"/>
                <w:lang w:eastAsia="ar-SA"/>
              </w:rPr>
              <w:t>Cенсомоторна</w:t>
            </w:r>
            <w:proofErr w:type="spellEnd"/>
            <w:r w:rsidRPr="00C51B2A">
              <w:rPr>
                <w:rFonts w:ascii="Times New Roman" w:hAnsi="Times New Roman" w:cs="Times New Roman"/>
                <w:sz w:val="20"/>
                <w:szCs w:val="20"/>
                <w:lang w:eastAsia="ar-SA"/>
              </w:rPr>
              <w:t xml:space="preserve"> подушка ø 33 см</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Не менше 2 шт.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r w:rsidR="00C51B2A" w:rsidRPr="00C51B2A" w:rsidTr="00C51B2A">
        <w:trPr>
          <w:trHeight w:val="481"/>
        </w:trPr>
        <w:tc>
          <w:tcPr>
            <w:tcW w:w="568"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numPr>
                <w:ilvl w:val="0"/>
                <w:numId w:val="15"/>
              </w:numPr>
              <w:autoSpaceDN w:val="0"/>
              <w:spacing w:after="0"/>
              <w:ind w:left="0"/>
              <w:contextualSpacing/>
              <w:jc w:val="center"/>
              <w:rPr>
                <w:rFonts w:ascii="Times New Roman" w:hAnsi="Times New Roman" w:cs="Times New Roman"/>
                <w:sz w:val="20"/>
                <w:szCs w:val="20"/>
                <w:lang w:eastAsia="ar-SA"/>
              </w:rPr>
            </w:pPr>
          </w:p>
        </w:tc>
        <w:tc>
          <w:tcPr>
            <w:tcW w:w="3968"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lang w:eastAsia="ar-SA"/>
              </w:rPr>
              <w:t>Стійка для приладдя</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lang w:eastAsia="ar-SA"/>
              </w:rPr>
              <w:t>Наявність</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ar-SA"/>
              </w:rPr>
            </w:pPr>
          </w:p>
        </w:tc>
      </w:tr>
    </w:tbl>
    <w:p w:rsidR="00C51B2A" w:rsidRDefault="00C51B2A" w:rsidP="00C51B2A">
      <w:pPr>
        <w:spacing w:after="0"/>
        <w:rPr>
          <w:rFonts w:ascii="Times New Roman" w:eastAsia="Times New Roman" w:hAnsi="Times New Roman" w:cs="Times New Roman"/>
          <w:b/>
          <w:color w:val="000000" w:themeColor="text1"/>
          <w:sz w:val="20"/>
          <w:szCs w:val="20"/>
          <w:lang w:val="en-US" w:eastAsia="zh-CN"/>
        </w:rPr>
      </w:pPr>
    </w:p>
    <w:p w:rsidR="00C51B2A" w:rsidRPr="00C51B2A" w:rsidRDefault="00C51B2A" w:rsidP="00C51B2A">
      <w:pPr>
        <w:pStyle w:val="a4"/>
        <w:numPr>
          <w:ilvl w:val="0"/>
          <w:numId w:val="13"/>
        </w:numPr>
        <w:suppressAutoHyphens/>
        <w:spacing w:after="0"/>
        <w:ind w:left="0"/>
        <w:jc w:val="center"/>
        <w:rPr>
          <w:rFonts w:ascii="Times New Roman" w:hAnsi="Times New Roman"/>
          <w:b/>
          <w:color w:val="000000" w:themeColor="text1"/>
          <w:sz w:val="20"/>
          <w:szCs w:val="20"/>
        </w:rPr>
      </w:pPr>
      <w:r w:rsidRPr="00C51B2A">
        <w:rPr>
          <w:rFonts w:ascii="Times New Roman" w:hAnsi="Times New Roman"/>
          <w:b/>
          <w:color w:val="000000" w:themeColor="text1"/>
          <w:sz w:val="20"/>
          <w:szCs w:val="20"/>
        </w:rPr>
        <w:t>Медико-технічні вимоги до</w:t>
      </w:r>
    </w:p>
    <w:p w:rsidR="00C51B2A" w:rsidRPr="00C51B2A" w:rsidRDefault="00C51B2A" w:rsidP="00C51B2A">
      <w:pPr>
        <w:spacing w:after="0"/>
        <w:jc w:val="center"/>
        <w:rPr>
          <w:rFonts w:ascii="Times New Roman" w:hAnsi="Times New Roman" w:cs="Times New Roman"/>
          <w:b/>
          <w:sz w:val="20"/>
          <w:szCs w:val="20"/>
        </w:rPr>
      </w:pPr>
      <w:r w:rsidRPr="00C51B2A">
        <w:rPr>
          <w:rFonts w:ascii="Times New Roman" w:hAnsi="Times New Roman" w:cs="Times New Roman"/>
          <w:b/>
          <w:color w:val="000000"/>
          <w:sz w:val="20"/>
          <w:szCs w:val="20"/>
        </w:rPr>
        <w:t>Тренажер для активної реабілітації   – 2 шт.</w:t>
      </w:r>
    </w:p>
    <w:tbl>
      <w:tblPr>
        <w:tblW w:w="10490" w:type="dxa"/>
        <w:tblInd w:w="137" w:type="dxa"/>
        <w:tblCellMar>
          <w:top w:w="8" w:type="dxa"/>
          <w:left w:w="105" w:type="dxa"/>
          <w:right w:w="45" w:type="dxa"/>
        </w:tblCellMar>
        <w:tblLook w:val="04A0" w:firstRow="1" w:lastRow="0" w:firstColumn="1" w:lastColumn="0" w:noHBand="0" w:noVBand="1"/>
      </w:tblPr>
      <w:tblGrid>
        <w:gridCol w:w="567"/>
        <w:gridCol w:w="3969"/>
        <w:gridCol w:w="2835"/>
        <w:gridCol w:w="3119"/>
      </w:tblGrid>
      <w:tr w:rsidR="00C51B2A" w:rsidRPr="00C51B2A" w:rsidTr="00C51B2A">
        <w:trPr>
          <w:trHeight w:val="1111"/>
        </w:trPr>
        <w:tc>
          <w:tcPr>
            <w:tcW w:w="567" w:type="dxa"/>
            <w:tcBorders>
              <w:top w:val="single" w:sz="4" w:space="0" w:color="000000"/>
              <w:left w:val="single" w:sz="4" w:space="0" w:color="000000"/>
              <w:bottom w:val="single" w:sz="4" w:space="0" w:color="000000"/>
              <w:right w:val="single" w:sz="4" w:space="0" w:color="000000"/>
            </w:tcBorders>
            <w:vAlign w:val="center"/>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b/>
                <w:sz w:val="20"/>
                <w:szCs w:val="20"/>
              </w:rPr>
              <w:t>№ п/п</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b/>
                <w:sz w:val="20"/>
                <w:szCs w:val="20"/>
              </w:rPr>
              <w:t>Характеристики</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b/>
                <w:sz w:val="20"/>
                <w:szCs w:val="20"/>
              </w:rPr>
              <w:t>Вимоги</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b/>
                <w:sz w:val="20"/>
                <w:szCs w:val="20"/>
              </w:rPr>
              <w:t>Відповідність (так/ні) з посиланням на сторінку технічного опису, або паспорту виробника</w:t>
            </w:r>
          </w:p>
        </w:tc>
      </w:tr>
      <w:tr w:rsidR="00C51B2A" w:rsidRPr="00C51B2A" w:rsidTr="00C51B2A">
        <w:trPr>
          <w:trHeight w:val="770"/>
        </w:trPr>
        <w:tc>
          <w:tcPr>
            <w:tcW w:w="567"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1.</w:t>
            </w:r>
            <w:r w:rsidRPr="00C51B2A">
              <w:rPr>
                <w:rFonts w:ascii="Times New Roman" w:eastAsia="Arial" w:hAnsi="Times New Roman" w:cs="Times New Roman"/>
                <w:sz w:val="20"/>
                <w:szCs w:val="20"/>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Апарат призначений для: </w:t>
            </w:r>
          </w:p>
        </w:tc>
        <w:tc>
          <w:tcPr>
            <w:tcW w:w="2835"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Реабілітації нижніх кінцівок в замкнутому кінетичному ланцюзі (ЗKЛ) </w:t>
            </w:r>
          </w:p>
        </w:tc>
        <w:tc>
          <w:tcPr>
            <w:tcW w:w="3119" w:type="dxa"/>
            <w:tcBorders>
              <w:top w:val="single" w:sz="4" w:space="0" w:color="000000"/>
              <w:left w:val="single" w:sz="4" w:space="0" w:color="000000"/>
              <w:bottom w:val="single" w:sz="4" w:space="0" w:color="000000"/>
              <w:right w:val="single" w:sz="4" w:space="0" w:color="000000"/>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65"/>
        </w:trPr>
        <w:tc>
          <w:tcPr>
            <w:tcW w:w="567"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2.</w:t>
            </w:r>
            <w:r w:rsidRPr="00C51B2A">
              <w:rPr>
                <w:rFonts w:ascii="Times New Roman" w:eastAsia="Arial" w:hAnsi="Times New Roman" w:cs="Times New Roman"/>
                <w:sz w:val="20"/>
                <w:szCs w:val="20"/>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Задіяні суглоби </w:t>
            </w:r>
          </w:p>
        </w:tc>
        <w:tc>
          <w:tcPr>
            <w:tcW w:w="2835"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Стегно, коліно, гомілка </w:t>
            </w:r>
          </w:p>
        </w:tc>
        <w:tc>
          <w:tcPr>
            <w:tcW w:w="3119" w:type="dxa"/>
            <w:tcBorders>
              <w:top w:val="single" w:sz="4" w:space="0" w:color="000000"/>
              <w:left w:val="single" w:sz="4" w:space="0" w:color="000000"/>
              <w:bottom w:val="single" w:sz="4" w:space="0" w:color="000000"/>
              <w:right w:val="single" w:sz="4" w:space="0" w:color="000000"/>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515"/>
        </w:trPr>
        <w:tc>
          <w:tcPr>
            <w:tcW w:w="567"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3.</w:t>
            </w:r>
            <w:r w:rsidRPr="00C51B2A">
              <w:rPr>
                <w:rFonts w:ascii="Times New Roman" w:eastAsia="Arial" w:hAnsi="Times New Roman" w:cs="Times New Roman"/>
                <w:sz w:val="20"/>
                <w:szCs w:val="20"/>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Пристрій можна використовувати для верхніх кінцівок </w:t>
            </w:r>
          </w:p>
        </w:tc>
        <w:tc>
          <w:tcPr>
            <w:tcW w:w="2835"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Наявність </w:t>
            </w:r>
          </w:p>
        </w:tc>
        <w:tc>
          <w:tcPr>
            <w:tcW w:w="3119" w:type="dxa"/>
            <w:tcBorders>
              <w:top w:val="single" w:sz="4" w:space="0" w:color="000000"/>
              <w:left w:val="single" w:sz="4" w:space="0" w:color="000000"/>
              <w:bottom w:val="single" w:sz="4" w:space="0" w:color="000000"/>
              <w:right w:val="single" w:sz="4" w:space="0" w:color="000000"/>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515"/>
        </w:trPr>
        <w:tc>
          <w:tcPr>
            <w:tcW w:w="567"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4.</w:t>
            </w:r>
            <w:r w:rsidRPr="00C51B2A">
              <w:rPr>
                <w:rFonts w:ascii="Times New Roman" w:eastAsia="Arial" w:hAnsi="Times New Roman" w:cs="Times New Roman"/>
                <w:sz w:val="20"/>
                <w:szCs w:val="20"/>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Використовується ряд еластичних «трубок»,  які можна вставляти і знімати для регулювання навантаження</w:t>
            </w:r>
          </w:p>
        </w:tc>
        <w:tc>
          <w:tcPr>
            <w:tcW w:w="2835"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Наявність </w:t>
            </w:r>
          </w:p>
        </w:tc>
        <w:tc>
          <w:tcPr>
            <w:tcW w:w="3119" w:type="dxa"/>
            <w:tcBorders>
              <w:top w:val="single" w:sz="4" w:space="0" w:color="000000"/>
              <w:left w:val="single" w:sz="4" w:space="0" w:color="000000"/>
              <w:bottom w:val="single" w:sz="4" w:space="0" w:color="000000"/>
              <w:right w:val="single" w:sz="4" w:space="0" w:color="000000"/>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1025"/>
        </w:trPr>
        <w:tc>
          <w:tcPr>
            <w:tcW w:w="567"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5.</w:t>
            </w:r>
            <w:r w:rsidRPr="00C51B2A">
              <w:rPr>
                <w:rFonts w:ascii="Times New Roman" w:eastAsia="Arial" w:hAnsi="Times New Roman" w:cs="Times New Roman"/>
                <w:sz w:val="20"/>
                <w:szCs w:val="20"/>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Пристрій підходить для </w:t>
            </w:r>
          </w:p>
        </w:tc>
        <w:tc>
          <w:tcPr>
            <w:tcW w:w="2835"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посттравматичної, післяопераційної, неврологічної та ортопедичної реабілітації </w:t>
            </w:r>
          </w:p>
        </w:tc>
        <w:tc>
          <w:tcPr>
            <w:tcW w:w="3119" w:type="dxa"/>
            <w:tcBorders>
              <w:top w:val="single" w:sz="4" w:space="0" w:color="000000"/>
              <w:left w:val="single" w:sz="4" w:space="0" w:color="000000"/>
              <w:bottom w:val="single" w:sz="4" w:space="0" w:color="000000"/>
              <w:right w:val="single" w:sz="4" w:space="0" w:color="000000"/>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765"/>
        </w:trPr>
        <w:tc>
          <w:tcPr>
            <w:tcW w:w="567"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6.</w:t>
            </w:r>
            <w:r w:rsidRPr="00C51B2A">
              <w:rPr>
                <w:rFonts w:ascii="Times New Roman" w:eastAsia="Arial" w:hAnsi="Times New Roman" w:cs="Times New Roman"/>
                <w:sz w:val="20"/>
                <w:szCs w:val="20"/>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Можливість регулювання навантаження і початку вправи з дуже низьким рівнем втоми </w:t>
            </w:r>
          </w:p>
        </w:tc>
        <w:tc>
          <w:tcPr>
            <w:tcW w:w="2835"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Наявність </w:t>
            </w:r>
          </w:p>
        </w:tc>
        <w:tc>
          <w:tcPr>
            <w:tcW w:w="3119" w:type="dxa"/>
            <w:tcBorders>
              <w:top w:val="single" w:sz="4" w:space="0" w:color="000000"/>
              <w:left w:val="single" w:sz="4" w:space="0" w:color="000000"/>
              <w:bottom w:val="single" w:sz="4" w:space="0" w:color="000000"/>
              <w:right w:val="single" w:sz="4" w:space="0" w:color="000000"/>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770"/>
        </w:trPr>
        <w:tc>
          <w:tcPr>
            <w:tcW w:w="567"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7.</w:t>
            </w:r>
            <w:r w:rsidRPr="00C51B2A">
              <w:rPr>
                <w:rFonts w:ascii="Times New Roman" w:eastAsia="Arial" w:hAnsi="Times New Roman" w:cs="Times New Roman"/>
                <w:sz w:val="20"/>
                <w:szCs w:val="20"/>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Основні частини пристрою </w:t>
            </w:r>
          </w:p>
        </w:tc>
        <w:tc>
          <w:tcPr>
            <w:tcW w:w="2835"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Металевий каркас і візок з підніжкою з регульованим нахилом </w:t>
            </w:r>
          </w:p>
        </w:tc>
        <w:tc>
          <w:tcPr>
            <w:tcW w:w="3119" w:type="dxa"/>
            <w:tcBorders>
              <w:top w:val="single" w:sz="4" w:space="0" w:color="000000"/>
              <w:left w:val="single" w:sz="4" w:space="0" w:color="000000"/>
              <w:bottom w:val="single" w:sz="4" w:space="0" w:color="000000"/>
              <w:right w:val="single" w:sz="4" w:space="0" w:color="000000"/>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516"/>
        </w:trPr>
        <w:tc>
          <w:tcPr>
            <w:tcW w:w="567"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8.</w:t>
            </w:r>
            <w:r w:rsidRPr="00C51B2A">
              <w:rPr>
                <w:rFonts w:ascii="Times New Roman" w:eastAsia="Arial" w:hAnsi="Times New Roman" w:cs="Times New Roman"/>
                <w:sz w:val="20"/>
                <w:szCs w:val="20"/>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Розміри (довжина х ширина х висота) </w:t>
            </w:r>
          </w:p>
        </w:tc>
        <w:tc>
          <w:tcPr>
            <w:tcW w:w="2835"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Не більше 100 х 35 х 45 см</w:t>
            </w:r>
          </w:p>
        </w:tc>
        <w:tc>
          <w:tcPr>
            <w:tcW w:w="3119" w:type="dxa"/>
            <w:tcBorders>
              <w:top w:val="single" w:sz="4" w:space="0" w:color="000000"/>
              <w:left w:val="single" w:sz="4" w:space="0" w:color="000000"/>
              <w:bottom w:val="single" w:sz="4" w:space="0" w:color="000000"/>
              <w:right w:val="single" w:sz="4" w:space="0" w:color="000000"/>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65"/>
        </w:trPr>
        <w:tc>
          <w:tcPr>
            <w:tcW w:w="567"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lastRenderedPageBreak/>
              <w:t>9.</w:t>
            </w:r>
            <w:r w:rsidRPr="00C51B2A">
              <w:rPr>
                <w:rFonts w:ascii="Times New Roman" w:eastAsia="Arial" w:hAnsi="Times New Roman" w:cs="Times New Roman"/>
                <w:sz w:val="20"/>
                <w:szCs w:val="20"/>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Вага </w:t>
            </w:r>
          </w:p>
        </w:tc>
        <w:tc>
          <w:tcPr>
            <w:tcW w:w="2835"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Не більше 15 кг </w:t>
            </w:r>
          </w:p>
        </w:tc>
        <w:tc>
          <w:tcPr>
            <w:tcW w:w="3119" w:type="dxa"/>
            <w:tcBorders>
              <w:top w:val="single" w:sz="4" w:space="0" w:color="000000"/>
              <w:left w:val="single" w:sz="4" w:space="0" w:color="000000"/>
              <w:bottom w:val="single" w:sz="4" w:space="0" w:color="000000"/>
              <w:right w:val="single" w:sz="4" w:space="0" w:color="000000"/>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65"/>
        </w:trPr>
        <w:tc>
          <w:tcPr>
            <w:tcW w:w="567"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10.</w:t>
            </w:r>
            <w:r w:rsidRPr="00C51B2A">
              <w:rPr>
                <w:rFonts w:ascii="Times New Roman" w:eastAsia="Arial" w:hAnsi="Times New Roman" w:cs="Times New Roman"/>
                <w:sz w:val="20"/>
                <w:szCs w:val="20"/>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Максимальне навантаження на візок </w:t>
            </w:r>
          </w:p>
        </w:tc>
        <w:tc>
          <w:tcPr>
            <w:tcW w:w="2835"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Не менше 30 кг</w:t>
            </w:r>
          </w:p>
        </w:tc>
        <w:tc>
          <w:tcPr>
            <w:tcW w:w="3119" w:type="dxa"/>
            <w:tcBorders>
              <w:top w:val="single" w:sz="4" w:space="0" w:color="000000"/>
              <w:left w:val="single" w:sz="4" w:space="0" w:color="000000"/>
              <w:bottom w:val="single" w:sz="4" w:space="0" w:color="000000"/>
              <w:right w:val="single" w:sz="4" w:space="0" w:color="000000"/>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60"/>
        </w:trPr>
        <w:tc>
          <w:tcPr>
            <w:tcW w:w="567"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11.</w:t>
            </w:r>
            <w:r w:rsidRPr="00C51B2A">
              <w:rPr>
                <w:rFonts w:ascii="Times New Roman" w:eastAsia="Arial" w:hAnsi="Times New Roman" w:cs="Times New Roman"/>
                <w:sz w:val="20"/>
                <w:szCs w:val="20"/>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Кількість еластичних трубок </w:t>
            </w:r>
          </w:p>
        </w:tc>
        <w:tc>
          <w:tcPr>
            <w:tcW w:w="2835"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Не менше 6 </w:t>
            </w:r>
          </w:p>
        </w:tc>
        <w:tc>
          <w:tcPr>
            <w:tcW w:w="3119" w:type="dxa"/>
            <w:tcBorders>
              <w:top w:val="single" w:sz="4" w:space="0" w:color="000000"/>
              <w:left w:val="single" w:sz="4" w:space="0" w:color="000000"/>
              <w:bottom w:val="single" w:sz="4" w:space="0" w:color="000000"/>
              <w:right w:val="single" w:sz="4" w:space="0" w:color="000000"/>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515"/>
        </w:trPr>
        <w:tc>
          <w:tcPr>
            <w:tcW w:w="567"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12.</w:t>
            </w:r>
            <w:r w:rsidRPr="00C51B2A">
              <w:rPr>
                <w:rFonts w:ascii="Times New Roman" w:eastAsia="Arial" w:hAnsi="Times New Roman" w:cs="Times New Roman"/>
                <w:sz w:val="20"/>
                <w:szCs w:val="20"/>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Максимальний опір на кожній еластичній трубці</w:t>
            </w:r>
          </w:p>
        </w:tc>
        <w:tc>
          <w:tcPr>
            <w:tcW w:w="2835" w:type="dxa"/>
            <w:tcBorders>
              <w:top w:val="single" w:sz="4" w:space="0" w:color="000000"/>
              <w:left w:val="single" w:sz="4" w:space="0" w:color="000000"/>
              <w:bottom w:val="single" w:sz="4" w:space="0" w:color="000000"/>
              <w:right w:val="single" w:sz="4" w:space="0" w:color="000000"/>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Не  менше 5 кг</w:t>
            </w:r>
          </w:p>
        </w:tc>
        <w:tc>
          <w:tcPr>
            <w:tcW w:w="3119" w:type="dxa"/>
            <w:tcBorders>
              <w:top w:val="single" w:sz="4" w:space="0" w:color="000000"/>
              <w:left w:val="single" w:sz="4" w:space="0" w:color="000000"/>
              <w:bottom w:val="single" w:sz="4" w:space="0" w:color="000000"/>
              <w:right w:val="single" w:sz="4" w:space="0" w:color="000000"/>
            </w:tcBorders>
          </w:tcPr>
          <w:p w:rsidR="00C51B2A" w:rsidRPr="00C51B2A" w:rsidRDefault="00C51B2A" w:rsidP="00C51B2A">
            <w:pPr>
              <w:spacing w:after="0"/>
              <w:rPr>
                <w:rFonts w:ascii="Times New Roman" w:hAnsi="Times New Roman" w:cs="Times New Roman"/>
                <w:sz w:val="20"/>
                <w:szCs w:val="20"/>
              </w:rPr>
            </w:pPr>
          </w:p>
        </w:tc>
      </w:tr>
    </w:tbl>
    <w:p w:rsidR="00C51B2A" w:rsidRPr="00C51B2A" w:rsidRDefault="00C51B2A" w:rsidP="00C51B2A">
      <w:pPr>
        <w:spacing w:after="0"/>
        <w:jc w:val="center"/>
        <w:rPr>
          <w:rFonts w:ascii="Times New Roman" w:eastAsia="Times New Roman" w:hAnsi="Times New Roman" w:cs="Times New Roman"/>
          <w:b/>
          <w:color w:val="000000" w:themeColor="text1"/>
          <w:sz w:val="20"/>
          <w:szCs w:val="20"/>
          <w:lang w:eastAsia="zh-CN"/>
        </w:rPr>
      </w:pPr>
    </w:p>
    <w:p w:rsidR="00C51B2A" w:rsidRPr="00C51B2A" w:rsidRDefault="00C51B2A" w:rsidP="00C51B2A">
      <w:pPr>
        <w:spacing w:after="0"/>
        <w:jc w:val="center"/>
        <w:rPr>
          <w:rFonts w:ascii="Times New Roman" w:hAnsi="Times New Roman" w:cs="Times New Roman"/>
          <w:b/>
          <w:color w:val="000000" w:themeColor="text1"/>
          <w:sz w:val="20"/>
          <w:szCs w:val="20"/>
        </w:rPr>
      </w:pPr>
    </w:p>
    <w:p w:rsidR="00C51B2A" w:rsidRPr="00C51B2A" w:rsidRDefault="00C51B2A" w:rsidP="00C51B2A">
      <w:pPr>
        <w:pStyle w:val="a4"/>
        <w:numPr>
          <w:ilvl w:val="0"/>
          <w:numId w:val="13"/>
        </w:numPr>
        <w:suppressAutoHyphens/>
        <w:spacing w:after="0"/>
        <w:ind w:left="0"/>
        <w:jc w:val="center"/>
        <w:rPr>
          <w:rFonts w:ascii="Times New Roman" w:hAnsi="Times New Roman"/>
          <w:b/>
          <w:color w:val="000000" w:themeColor="text1"/>
          <w:sz w:val="20"/>
          <w:szCs w:val="20"/>
        </w:rPr>
      </w:pPr>
      <w:r w:rsidRPr="00C51B2A">
        <w:rPr>
          <w:rFonts w:ascii="Times New Roman" w:hAnsi="Times New Roman"/>
          <w:b/>
          <w:color w:val="000000" w:themeColor="text1"/>
          <w:sz w:val="20"/>
          <w:szCs w:val="20"/>
        </w:rPr>
        <w:t>Медико-технічні вимоги до</w:t>
      </w:r>
    </w:p>
    <w:p w:rsidR="00C51B2A" w:rsidRPr="00C51B2A" w:rsidRDefault="00C51B2A" w:rsidP="00C51B2A">
      <w:pPr>
        <w:autoSpaceDN w:val="0"/>
        <w:adjustRightInd w:val="0"/>
        <w:spacing w:after="0"/>
        <w:jc w:val="center"/>
        <w:rPr>
          <w:rFonts w:ascii="Times New Roman" w:hAnsi="Times New Roman" w:cs="Times New Roman"/>
          <w:b/>
          <w:bCs/>
          <w:sz w:val="20"/>
          <w:szCs w:val="20"/>
        </w:rPr>
      </w:pPr>
      <w:r w:rsidRPr="00C51B2A">
        <w:rPr>
          <w:rFonts w:ascii="Times New Roman" w:hAnsi="Times New Roman" w:cs="Times New Roman"/>
          <w:b/>
          <w:bCs/>
          <w:sz w:val="20"/>
          <w:szCs w:val="20"/>
        </w:rPr>
        <w:t>Реабілітаційний велосипед – 2 шт.</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2835"/>
        <w:gridCol w:w="3119"/>
      </w:tblGrid>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sz w:val="20"/>
                <w:szCs w:val="20"/>
              </w:rPr>
            </w:pPr>
            <w:r w:rsidRPr="00C51B2A">
              <w:rPr>
                <w:rFonts w:ascii="Times New Roman" w:hAnsi="Times New Roman" w:cs="Times New Roman"/>
                <w:b/>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sz w:val="20"/>
                <w:szCs w:val="20"/>
              </w:rPr>
            </w:pPr>
            <w:r w:rsidRPr="00C51B2A">
              <w:rPr>
                <w:rFonts w:ascii="Times New Roman" w:hAnsi="Times New Roman" w:cs="Times New Roman"/>
                <w:b/>
                <w:sz w:val="20"/>
                <w:szCs w:val="20"/>
              </w:rPr>
              <w:t>Характеристики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sz w:val="20"/>
                <w:szCs w:val="20"/>
              </w:rPr>
            </w:pPr>
            <w:r w:rsidRPr="00C51B2A">
              <w:rPr>
                <w:rFonts w:ascii="Times New Roman" w:hAnsi="Times New Roman" w:cs="Times New Roman"/>
                <w:b/>
                <w:sz w:val="20"/>
                <w:szCs w:val="20"/>
              </w:rPr>
              <w:t>Вимоги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sz w:val="20"/>
                <w:szCs w:val="20"/>
              </w:rPr>
            </w:pPr>
            <w:r w:rsidRPr="00C51B2A">
              <w:rPr>
                <w:rFonts w:ascii="Times New Roman" w:hAnsi="Times New Roman" w:cs="Times New Roman"/>
                <w:b/>
                <w:sz w:val="20"/>
                <w:szCs w:val="20"/>
              </w:rPr>
              <w:t>Відповідність (так/ні) з посиланням на сторінку технічного опису, або паспорту виробника</w:t>
            </w: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1.</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Медичне призначення приладу</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Відповідність</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Cs/>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2.</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 xml:space="preserve">Вага приладу  </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Не більше 55 кг</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Cs/>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3.</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Наявність маркування CE</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Відповідність</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Cs/>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jc w:val="center"/>
              <w:rPr>
                <w:rFonts w:ascii="Times New Roman" w:hAnsi="Times New Roman" w:cs="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
                <w:bCs/>
                <w:sz w:val="20"/>
                <w:szCs w:val="20"/>
              </w:rPr>
            </w:pPr>
            <w:r w:rsidRPr="00C51B2A">
              <w:rPr>
                <w:rFonts w:ascii="Times New Roman" w:hAnsi="Times New Roman" w:cs="Times New Roman"/>
                <w:b/>
                <w:bCs/>
                <w:sz w:val="20"/>
                <w:szCs w:val="20"/>
              </w:rPr>
              <w:t>Технічні характеристики:</w:t>
            </w:r>
          </w:p>
        </w:tc>
        <w:tc>
          <w:tcPr>
            <w:tcW w:w="2835"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
                <w:bCs/>
                <w:sz w:val="20"/>
                <w:szCs w:val="20"/>
              </w:rPr>
            </w:pP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
                <w:bCs/>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4.</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 xml:space="preserve">Електроживлення </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 xml:space="preserve">230 В, 50 </w:t>
            </w:r>
            <w:proofErr w:type="spellStart"/>
            <w:r w:rsidRPr="00C51B2A">
              <w:rPr>
                <w:rFonts w:ascii="Times New Roman" w:hAnsi="Times New Roman" w:cs="Times New Roman"/>
                <w:bCs/>
                <w:sz w:val="20"/>
                <w:szCs w:val="20"/>
              </w:rPr>
              <w:t>Гц</w:t>
            </w:r>
            <w:proofErr w:type="spellEnd"/>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Cs/>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5.</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Захисний запобіжник</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Наявність</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Cs/>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6.</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Максимальна вага пацієнта</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Не менше 200 кг</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Cs/>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7.</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 xml:space="preserve">Максимальне робоче навантаження </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Не менше 750 Вт</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Cs/>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8.</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Можливість регулювання опору</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 xml:space="preserve">Постійний та </w:t>
            </w:r>
            <w:proofErr w:type="spellStart"/>
            <w:r w:rsidRPr="00C51B2A">
              <w:rPr>
                <w:rFonts w:ascii="Times New Roman" w:hAnsi="Times New Roman" w:cs="Times New Roman"/>
                <w:bCs/>
                <w:sz w:val="20"/>
                <w:szCs w:val="20"/>
              </w:rPr>
              <w:t>ізокінетичний</w:t>
            </w:r>
            <w:proofErr w:type="spellEnd"/>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Cs/>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9.</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Кількість рівнів опору</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Не менше 50</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Cs/>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10.</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Можливість вимірювання пульсу</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Наявність</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Cs/>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11.</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Ручне гальмо</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Наявність</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Cs/>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12.</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Параметри, що відображаються на панелі керування</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numPr>
                <w:ilvl w:val="0"/>
                <w:numId w:val="17"/>
              </w:numPr>
              <w:autoSpaceDN w:val="0"/>
              <w:spacing w:after="0"/>
              <w:ind w:left="0" w:hanging="138"/>
              <w:rPr>
                <w:rFonts w:ascii="Times New Roman" w:hAnsi="Times New Roman" w:cs="Times New Roman"/>
                <w:bCs/>
                <w:sz w:val="20"/>
                <w:szCs w:val="20"/>
              </w:rPr>
            </w:pPr>
            <w:r w:rsidRPr="00C51B2A">
              <w:rPr>
                <w:rFonts w:ascii="Times New Roman" w:hAnsi="Times New Roman" w:cs="Times New Roman"/>
                <w:bCs/>
                <w:sz w:val="20"/>
                <w:szCs w:val="20"/>
              </w:rPr>
              <w:t>час тренування;</w:t>
            </w:r>
          </w:p>
          <w:p w:rsidR="00C51B2A" w:rsidRPr="00C51B2A" w:rsidRDefault="00C51B2A" w:rsidP="00C51B2A">
            <w:pPr>
              <w:numPr>
                <w:ilvl w:val="0"/>
                <w:numId w:val="17"/>
              </w:numPr>
              <w:autoSpaceDN w:val="0"/>
              <w:spacing w:after="0"/>
              <w:ind w:left="0" w:hanging="138"/>
              <w:rPr>
                <w:rFonts w:ascii="Times New Roman" w:hAnsi="Times New Roman" w:cs="Times New Roman"/>
                <w:bCs/>
                <w:sz w:val="20"/>
                <w:szCs w:val="20"/>
              </w:rPr>
            </w:pPr>
            <w:r w:rsidRPr="00C51B2A">
              <w:rPr>
                <w:rFonts w:ascii="Times New Roman" w:hAnsi="Times New Roman" w:cs="Times New Roman"/>
                <w:bCs/>
                <w:sz w:val="20"/>
                <w:szCs w:val="20"/>
              </w:rPr>
              <w:t>оберти на хв.;</w:t>
            </w:r>
          </w:p>
          <w:p w:rsidR="00C51B2A" w:rsidRPr="00C51B2A" w:rsidRDefault="00C51B2A" w:rsidP="00C51B2A">
            <w:pPr>
              <w:numPr>
                <w:ilvl w:val="0"/>
                <w:numId w:val="17"/>
              </w:numPr>
              <w:autoSpaceDN w:val="0"/>
              <w:spacing w:after="0"/>
              <w:ind w:left="0" w:hanging="138"/>
              <w:rPr>
                <w:rFonts w:ascii="Times New Roman" w:hAnsi="Times New Roman" w:cs="Times New Roman"/>
                <w:bCs/>
                <w:sz w:val="20"/>
                <w:szCs w:val="20"/>
              </w:rPr>
            </w:pPr>
            <w:r w:rsidRPr="00C51B2A">
              <w:rPr>
                <w:rFonts w:ascii="Times New Roman" w:hAnsi="Times New Roman" w:cs="Times New Roman"/>
                <w:bCs/>
                <w:sz w:val="20"/>
                <w:szCs w:val="20"/>
              </w:rPr>
              <w:t>навантаження в Ватах;</w:t>
            </w:r>
          </w:p>
          <w:p w:rsidR="00C51B2A" w:rsidRPr="00C51B2A" w:rsidRDefault="00C51B2A" w:rsidP="00C51B2A">
            <w:pPr>
              <w:numPr>
                <w:ilvl w:val="0"/>
                <w:numId w:val="17"/>
              </w:numPr>
              <w:autoSpaceDN w:val="0"/>
              <w:spacing w:after="0"/>
              <w:ind w:left="0" w:hanging="138"/>
              <w:rPr>
                <w:rFonts w:ascii="Times New Roman" w:hAnsi="Times New Roman" w:cs="Times New Roman"/>
                <w:bCs/>
                <w:sz w:val="20"/>
                <w:szCs w:val="20"/>
              </w:rPr>
            </w:pPr>
            <w:r w:rsidRPr="00C51B2A">
              <w:rPr>
                <w:rFonts w:ascii="Times New Roman" w:hAnsi="Times New Roman" w:cs="Times New Roman"/>
                <w:bCs/>
                <w:sz w:val="20"/>
                <w:szCs w:val="20"/>
              </w:rPr>
              <w:t>навантаження в МЕТ;</w:t>
            </w:r>
          </w:p>
          <w:p w:rsidR="00C51B2A" w:rsidRPr="00C51B2A" w:rsidRDefault="00C51B2A" w:rsidP="00C51B2A">
            <w:pPr>
              <w:numPr>
                <w:ilvl w:val="0"/>
                <w:numId w:val="17"/>
              </w:numPr>
              <w:autoSpaceDN w:val="0"/>
              <w:spacing w:after="0"/>
              <w:ind w:left="0" w:hanging="138"/>
              <w:rPr>
                <w:rFonts w:ascii="Times New Roman" w:hAnsi="Times New Roman" w:cs="Times New Roman"/>
                <w:bCs/>
                <w:sz w:val="20"/>
                <w:szCs w:val="20"/>
              </w:rPr>
            </w:pPr>
            <w:r w:rsidRPr="00C51B2A">
              <w:rPr>
                <w:rFonts w:ascii="Times New Roman" w:hAnsi="Times New Roman" w:cs="Times New Roman"/>
                <w:bCs/>
                <w:sz w:val="20"/>
                <w:szCs w:val="20"/>
              </w:rPr>
              <w:t>індекс симетрії;</w:t>
            </w:r>
          </w:p>
          <w:p w:rsidR="00C51B2A" w:rsidRPr="00C51B2A" w:rsidRDefault="00C51B2A" w:rsidP="00C51B2A">
            <w:pPr>
              <w:numPr>
                <w:ilvl w:val="0"/>
                <w:numId w:val="17"/>
              </w:numPr>
              <w:autoSpaceDN w:val="0"/>
              <w:spacing w:after="0"/>
              <w:ind w:left="0" w:hanging="138"/>
              <w:rPr>
                <w:rFonts w:ascii="Times New Roman" w:hAnsi="Times New Roman" w:cs="Times New Roman"/>
                <w:bCs/>
                <w:sz w:val="20"/>
                <w:szCs w:val="20"/>
              </w:rPr>
            </w:pPr>
            <w:r w:rsidRPr="00C51B2A">
              <w:rPr>
                <w:rFonts w:ascii="Times New Roman" w:hAnsi="Times New Roman" w:cs="Times New Roman"/>
                <w:bCs/>
                <w:sz w:val="20"/>
                <w:szCs w:val="20"/>
              </w:rPr>
              <w:t>пульс;</w:t>
            </w:r>
          </w:p>
          <w:p w:rsidR="00C51B2A" w:rsidRPr="00C51B2A" w:rsidRDefault="00C51B2A" w:rsidP="00C51B2A">
            <w:pPr>
              <w:numPr>
                <w:ilvl w:val="0"/>
                <w:numId w:val="17"/>
              </w:numPr>
              <w:autoSpaceDN w:val="0"/>
              <w:spacing w:after="0"/>
              <w:ind w:left="0" w:hanging="138"/>
              <w:rPr>
                <w:rFonts w:ascii="Times New Roman" w:hAnsi="Times New Roman" w:cs="Times New Roman"/>
                <w:bCs/>
                <w:sz w:val="20"/>
                <w:szCs w:val="20"/>
              </w:rPr>
            </w:pPr>
            <w:r w:rsidRPr="00C51B2A">
              <w:rPr>
                <w:rFonts w:ascii="Times New Roman" w:hAnsi="Times New Roman" w:cs="Times New Roman"/>
                <w:bCs/>
                <w:sz w:val="20"/>
                <w:szCs w:val="20"/>
              </w:rPr>
              <w:t>калорії;</w:t>
            </w:r>
          </w:p>
          <w:p w:rsidR="00C51B2A" w:rsidRPr="00C51B2A" w:rsidRDefault="00C51B2A" w:rsidP="00C51B2A">
            <w:pPr>
              <w:numPr>
                <w:ilvl w:val="0"/>
                <w:numId w:val="17"/>
              </w:numPr>
              <w:autoSpaceDN w:val="0"/>
              <w:spacing w:after="0"/>
              <w:ind w:left="0" w:hanging="138"/>
              <w:rPr>
                <w:rFonts w:ascii="Times New Roman" w:hAnsi="Times New Roman" w:cs="Times New Roman"/>
                <w:bCs/>
                <w:sz w:val="20"/>
                <w:szCs w:val="20"/>
              </w:rPr>
            </w:pPr>
            <w:r w:rsidRPr="00C51B2A">
              <w:rPr>
                <w:rFonts w:ascii="Times New Roman" w:hAnsi="Times New Roman" w:cs="Times New Roman"/>
                <w:bCs/>
                <w:sz w:val="20"/>
                <w:szCs w:val="20"/>
              </w:rPr>
              <w:t>рівень опору.</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Cs/>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jc w:val="center"/>
              <w:rPr>
                <w:rFonts w:ascii="Times New Roman" w:hAnsi="Times New Roman" w:cs="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
                <w:bCs/>
                <w:sz w:val="20"/>
                <w:szCs w:val="20"/>
              </w:rPr>
            </w:pPr>
            <w:r w:rsidRPr="00C51B2A">
              <w:rPr>
                <w:rFonts w:ascii="Times New Roman" w:hAnsi="Times New Roman" w:cs="Times New Roman"/>
                <w:b/>
                <w:bCs/>
                <w:sz w:val="20"/>
                <w:szCs w:val="20"/>
              </w:rPr>
              <w:t>Регулювання:</w:t>
            </w:r>
          </w:p>
        </w:tc>
        <w:tc>
          <w:tcPr>
            <w:tcW w:w="2835"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
                <w:bCs/>
                <w:sz w:val="20"/>
                <w:szCs w:val="20"/>
              </w:rPr>
            </w:pP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
                <w:bCs/>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13.</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Можливість регулювання сидіння вперед/назад</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Наявність</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Cs/>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14.</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Можливість регулювання сидіння вгору/вниз</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Наявність</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Cs/>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15.</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Можливість регулювання педалей</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Наявність</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Cs/>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bCs/>
                <w:sz w:val="20"/>
                <w:szCs w:val="20"/>
              </w:rPr>
            </w:pPr>
            <w:r w:rsidRPr="00C51B2A">
              <w:rPr>
                <w:rFonts w:ascii="Times New Roman" w:hAnsi="Times New Roman" w:cs="Times New Roman"/>
                <w:bCs/>
                <w:sz w:val="20"/>
                <w:szCs w:val="20"/>
              </w:rPr>
              <w:t>16.</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Наявність фіксаторів для ніг на педалях</w:t>
            </w:r>
          </w:p>
        </w:tc>
        <w:tc>
          <w:tcPr>
            <w:tcW w:w="283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bCs/>
                <w:sz w:val="20"/>
                <w:szCs w:val="20"/>
              </w:rPr>
              <w:t>Наявність</w:t>
            </w:r>
          </w:p>
        </w:tc>
        <w:tc>
          <w:tcPr>
            <w:tcW w:w="3119"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bCs/>
                <w:sz w:val="20"/>
                <w:szCs w:val="20"/>
              </w:rPr>
            </w:pPr>
          </w:p>
        </w:tc>
      </w:tr>
    </w:tbl>
    <w:p w:rsidR="00C51B2A" w:rsidRPr="00C51B2A" w:rsidRDefault="00C51B2A" w:rsidP="00C51B2A">
      <w:pPr>
        <w:pStyle w:val="a4"/>
        <w:numPr>
          <w:ilvl w:val="0"/>
          <w:numId w:val="13"/>
        </w:numPr>
        <w:suppressAutoHyphens/>
        <w:spacing w:after="0"/>
        <w:ind w:left="0"/>
        <w:jc w:val="center"/>
        <w:rPr>
          <w:rFonts w:ascii="Times New Roman" w:hAnsi="Times New Roman"/>
          <w:b/>
          <w:color w:val="000000" w:themeColor="text1"/>
          <w:sz w:val="20"/>
          <w:szCs w:val="20"/>
        </w:rPr>
      </w:pPr>
      <w:r w:rsidRPr="00C51B2A">
        <w:rPr>
          <w:rFonts w:ascii="Times New Roman" w:hAnsi="Times New Roman"/>
          <w:b/>
          <w:color w:val="000000" w:themeColor="text1"/>
          <w:sz w:val="20"/>
          <w:szCs w:val="20"/>
        </w:rPr>
        <w:t>Медико-технічні вимоги до</w:t>
      </w:r>
    </w:p>
    <w:p w:rsidR="00C51B2A" w:rsidRPr="00C51B2A" w:rsidRDefault="00C51B2A" w:rsidP="00C51B2A">
      <w:pPr>
        <w:spacing w:after="0"/>
        <w:jc w:val="center"/>
        <w:rPr>
          <w:rFonts w:ascii="Times New Roman" w:hAnsi="Times New Roman" w:cs="Times New Roman"/>
          <w:b/>
          <w:sz w:val="20"/>
          <w:szCs w:val="20"/>
        </w:rPr>
      </w:pPr>
      <w:r w:rsidRPr="00C51B2A">
        <w:rPr>
          <w:rFonts w:ascii="Times New Roman" w:hAnsi="Times New Roman" w:cs="Times New Roman"/>
          <w:b/>
          <w:sz w:val="20"/>
          <w:szCs w:val="20"/>
        </w:rPr>
        <w:t>Роботизований комплекс для реабілітації верхніх кінцівок - 1 шт.</w:t>
      </w:r>
    </w:p>
    <w:tbl>
      <w:tblPr>
        <w:tblW w:w="104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967"/>
        <w:gridCol w:w="2976"/>
        <w:gridCol w:w="2976"/>
      </w:tblGrid>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sz w:val="20"/>
                <w:szCs w:val="20"/>
              </w:rPr>
            </w:pPr>
            <w:r w:rsidRPr="00C51B2A">
              <w:rPr>
                <w:rFonts w:ascii="Times New Roman" w:hAnsi="Times New Roman" w:cs="Times New Roman"/>
                <w:b/>
                <w:sz w:val="20"/>
                <w:szCs w:val="20"/>
                <w:lang w:eastAsia="ar-SA"/>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sz w:val="20"/>
                <w:szCs w:val="20"/>
              </w:rPr>
            </w:pPr>
            <w:r w:rsidRPr="00C51B2A">
              <w:rPr>
                <w:rFonts w:ascii="Times New Roman" w:hAnsi="Times New Roman" w:cs="Times New Roman"/>
                <w:b/>
                <w:sz w:val="20"/>
                <w:szCs w:val="20"/>
                <w:lang w:eastAsia="ru-RU"/>
              </w:rPr>
              <w:t>Характеристики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sz w:val="20"/>
                <w:szCs w:val="20"/>
              </w:rPr>
            </w:pPr>
            <w:r w:rsidRPr="00C51B2A">
              <w:rPr>
                <w:rFonts w:ascii="Times New Roman" w:hAnsi="Times New Roman" w:cs="Times New Roman"/>
                <w:b/>
                <w:sz w:val="20"/>
                <w:szCs w:val="20"/>
              </w:rPr>
              <w:t>Вимоги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sz w:val="20"/>
                <w:szCs w:val="20"/>
              </w:rPr>
            </w:pPr>
            <w:r w:rsidRPr="00C51B2A">
              <w:rPr>
                <w:rFonts w:ascii="Times New Roman" w:hAnsi="Times New Roman" w:cs="Times New Roman"/>
                <w:b/>
                <w:sz w:val="20"/>
                <w:szCs w:val="20"/>
                <w:lang w:eastAsia="ru-RU"/>
              </w:rPr>
              <w:t>Відповідність (так/ні) з посиланням на сторінку технічного опису, або паспорту виробника</w:t>
            </w: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Форма пристрою</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Механічна конструкція плечового, ліктьового і </w:t>
            </w:r>
            <w:proofErr w:type="spellStart"/>
            <w:r w:rsidRPr="00C51B2A">
              <w:rPr>
                <w:rFonts w:ascii="Times New Roman" w:hAnsi="Times New Roman" w:cs="Times New Roman"/>
                <w:sz w:val="20"/>
                <w:szCs w:val="20"/>
              </w:rPr>
              <w:t>променезап’ясткового</w:t>
            </w:r>
            <w:proofErr w:type="spellEnd"/>
            <w:r w:rsidRPr="00C51B2A">
              <w:rPr>
                <w:rFonts w:ascii="Times New Roman" w:hAnsi="Times New Roman" w:cs="Times New Roman"/>
                <w:sz w:val="20"/>
                <w:szCs w:val="20"/>
              </w:rPr>
              <w:t xml:space="preserve"> суглобів, які можуть рухатись незалежно</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Можливість налаштування для лівої і правої руки</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Приведення і відведення плечового суглоба</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Не гірше ніж від 40º до 120º</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Згинання плечового суглоба</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Не гірше ніж від 30º до 140º</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Згинання ліктьового суглоба</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Не гірше ніж від 0º до 120º</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Пронація і супінації передпліччя</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Не гірше ніж від 0º до 85º</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Згинання-розгинання долоні</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Не гірше ніж від 0º до 85º</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Ручка з виявленням сили стискання</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Можливість оцінки діапазону рухів і сили хвату</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Запис та зберігання даних пацієнта, результатів оцінки та тренувань</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Дисплей</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Не менше 42 дюймів</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Візуальний і вербальний інтелектуальний зворотній зв'язок</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Одновимірні, двовимірні та тривимірні ігрові тренування</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Кількість тренувальних ігор</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Не менше 25</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Можливість регулювання довжини плеча</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Можливість регулювання довжини передпліччя</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Діапазон компенсації ваги плеча</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Не гірше ніж від 0 до 4 кг </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Діапазон компенсації ваги передпліччя</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Не гірше ніж від 0 до 3 кг </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Кількість датчиків визначення кута</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Не менше 8</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Регулювання приладу по висоті</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Не менше ніж на 40 см</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Комплектація має включати</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pStyle w:val="af"/>
              <w:numPr>
                <w:ilvl w:val="0"/>
                <w:numId w:val="21"/>
              </w:numPr>
              <w:spacing w:line="256" w:lineRule="auto"/>
              <w:ind w:left="0" w:hanging="283"/>
              <w:rPr>
                <w:rFonts w:ascii="Times New Roman" w:hAnsi="Times New Roman" w:cs="Times New Roman"/>
                <w:sz w:val="20"/>
                <w:szCs w:val="20"/>
                <w:lang w:val="uk-UA"/>
              </w:rPr>
            </w:pPr>
            <w:proofErr w:type="spellStart"/>
            <w:r w:rsidRPr="00C51B2A">
              <w:rPr>
                <w:rFonts w:ascii="Times New Roman" w:hAnsi="Times New Roman" w:cs="Times New Roman"/>
                <w:sz w:val="20"/>
                <w:szCs w:val="20"/>
              </w:rPr>
              <w:t>Стілець</w:t>
            </w:r>
            <w:proofErr w:type="spellEnd"/>
          </w:p>
          <w:p w:rsidR="00C51B2A" w:rsidRPr="00C51B2A" w:rsidRDefault="00C51B2A" w:rsidP="00C51B2A">
            <w:pPr>
              <w:pStyle w:val="af"/>
              <w:numPr>
                <w:ilvl w:val="0"/>
                <w:numId w:val="21"/>
              </w:numPr>
              <w:spacing w:line="256" w:lineRule="auto"/>
              <w:ind w:left="0" w:hanging="283"/>
              <w:rPr>
                <w:rFonts w:ascii="Times New Roman" w:hAnsi="Times New Roman" w:cs="Times New Roman"/>
                <w:sz w:val="20"/>
                <w:szCs w:val="20"/>
              </w:rPr>
            </w:pPr>
            <w:r w:rsidRPr="00C51B2A">
              <w:rPr>
                <w:rFonts w:ascii="Times New Roman" w:hAnsi="Times New Roman" w:cs="Times New Roman"/>
                <w:sz w:val="20"/>
                <w:szCs w:val="20"/>
              </w:rPr>
              <w:t>Ноутбук з ПЗ</w:t>
            </w:r>
          </w:p>
          <w:p w:rsidR="00C51B2A" w:rsidRPr="00C51B2A" w:rsidRDefault="00C51B2A" w:rsidP="00C51B2A">
            <w:pPr>
              <w:pStyle w:val="af"/>
              <w:numPr>
                <w:ilvl w:val="0"/>
                <w:numId w:val="21"/>
              </w:numPr>
              <w:spacing w:line="256" w:lineRule="auto"/>
              <w:ind w:left="0" w:hanging="283"/>
              <w:rPr>
                <w:rFonts w:ascii="Times New Roman" w:hAnsi="Times New Roman" w:cs="Times New Roman"/>
                <w:sz w:val="20"/>
                <w:szCs w:val="20"/>
              </w:rPr>
            </w:pPr>
            <w:proofErr w:type="spellStart"/>
            <w:r w:rsidRPr="00C51B2A">
              <w:rPr>
                <w:rFonts w:ascii="Times New Roman" w:hAnsi="Times New Roman" w:cs="Times New Roman"/>
                <w:sz w:val="20"/>
                <w:szCs w:val="20"/>
              </w:rPr>
              <w:t>Телевізор</w:t>
            </w:r>
            <w:proofErr w:type="spellEnd"/>
          </w:p>
          <w:p w:rsidR="00C51B2A" w:rsidRPr="00C51B2A" w:rsidRDefault="00C51B2A" w:rsidP="00C51B2A">
            <w:pPr>
              <w:pStyle w:val="af"/>
              <w:numPr>
                <w:ilvl w:val="0"/>
                <w:numId w:val="21"/>
              </w:numPr>
              <w:spacing w:line="256" w:lineRule="auto"/>
              <w:ind w:left="0" w:hanging="283"/>
              <w:rPr>
                <w:rFonts w:ascii="Times New Roman" w:hAnsi="Times New Roman" w:cs="Times New Roman"/>
                <w:sz w:val="20"/>
                <w:szCs w:val="20"/>
              </w:rPr>
            </w:pPr>
            <w:proofErr w:type="spellStart"/>
            <w:r w:rsidRPr="00C51B2A">
              <w:rPr>
                <w:rFonts w:ascii="Times New Roman" w:hAnsi="Times New Roman" w:cs="Times New Roman"/>
                <w:sz w:val="20"/>
                <w:szCs w:val="20"/>
              </w:rPr>
              <w:t>Стійка</w:t>
            </w:r>
            <w:proofErr w:type="spellEnd"/>
            <w:r w:rsidRPr="00C51B2A">
              <w:rPr>
                <w:rFonts w:ascii="Times New Roman" w:hAnsi="Times New Roman" w:cs="Times New Roman"/>
                <w:sz w:val="20"/>
                <w:szCs w:val="20"/>
              </w:rPr>
              <w:t xml:space="preserve"> для </w:t>
            </w:r>
            <w:proofErr w:type="spellStart"/>
            <w:r w:rsidRPr="00C51B2A">
              <w:rPr>
                <w:rFonts w:ascii="Times New Roman" w:hAnsi="Times New Roman" w:cs="Times New Roman"/>
                <w:sz w:val="20"/>
                <w:szCs w:val="20"/>
              </w:rPr>
              <w:t>телевізора</w:t>
            </w:r>
            <w:proofErr w:type="spellEnd"/>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4"/>
              <w:numPr>
                <w:ilvl w:val="0"/>
                <w:numId w:val="19"/>
              </w:numPr>
              <w:spacing w:after="0"/>
              <w:ind w:left="0" w:hanging="76"/>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Живлення</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 xml:space="preserve">220 В, 50 </w:t>
            </w:r>
            <w:proofErr w:type="spellStart"/>
            <w:r w:rsidRPr="00C51B2A">
              <w:rPr>
                <w:rFonts w:ascii="Times New Roman" w:hAnsi="Times New Roman" w:cs="Times New Roman"/>
                <w:sz w:val="20"/>
                <w:szCs w:val="20"/>
              </w:rPr>
              <w:t>Гц</w:t>
            </w:r>
            <w:proofErr w:type="spellEnd"/>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bl>
    <w:p w:rsidR="00C51B2A" w:rsidRPr="00C51B2A" w:rsidRDefault="00C51B2A" w:rsidP="00C51B2A">
      <w:pPr>
        <w:spacing w:after="0"/>
        <w:jc w:val="center"/>
        <w:rPr>
          <w:rFonts w:ascii="Times New Roman" w:eastAsia="Times New Roman" w:hAnsi="Times New Roman" w:cs="Times New Roman"/>
          <w:b/>
          <w:color w:val="000000" w:themeColor="text1"/>
          <w:sz w:val="20"/>
          <w:szCs w:val="20"/>
          <w:lang w:val="ru-RU" w:eastAsia="zh-CN"/>
        </w:rPr>
      </w:pPr>
    </w:p>
    <w:p w:rsidR="00C51B2A" w:rsidRPr="00C51B2A" w:rsidRDefault="00C51B2A" w:rsidP="00C51B2A">
      <w:pPr>
        <w:pStyle w:val="a4"/>
        <w:numPr>
          <w:ilvl w:val="0"/>
          <w:numId w:val="13"/>
        </w:numPr>
        <w:suppressAutoHyphens/>
        <w:spacing w:after="0"/>
        <w:ind w:left="0"/>
        <w:jc w:val="center"/>
        <w:rPr>
          <w:rFonts w:ascii="Times New Roman" w:hAnsi="Times New Roman"/>
          <w:b/>
          <w:color w:val="000000" w:themeColor="text1"/>
          <w:sz w:val="20"/>
          <w:szCs w:val="20"/>
        </w:rPr>
      </w:pPr>
      <w:r w:rsidRPr="00C51B2A">
        <w:rPr>
          <w:rFonts w:ascii="Times New Roman" w:hAnsi="Times New Roman"/>
          <w:b/>
          <w:color w:val="000000" w:themeColor="text1"/>
          <w:sz w:val="20"/>
          <w:szCs w:val="20"/>
        </w:rPr>
        <w:t>Медико-технічні вимоги до</w:t>
      </w:r>
    </w:p>
    <w:p w:rsidR="00C51B2A" w:rsidRPr="00C51B2A" w:rsidRDefault="00C51B2A" w:rsidP="00C51B2A">
      <w:pPr>
        <w:spacing w:after="0"/>
        <w:jc w:val="center"/>
        <w:rPr>
          <w:rFonts w:ascii="Times New Roman" w:hAnsi="Times New Roman" w:cs="Times New Roman"/>
          <w:b/>
          <w:sz w:val="20"/>
          <w:szCs w:val="20"/>
        </w:rPr>
      </w:pPr>
      <w:r w:rsidRPr="00C51B2A">
        <w:rPr>
          <w:rFonts w:ascii="Times New Roman" w:hAnsi="Times New Roman" w:cs="Times New Roman"/>
          <w:b/>
          <w:sz w:val="20"/>
          <w:szCs w:val="20"/>
        </w:rPr>
        <w:t>Пристрій для безперервної пасивної розробки плечового суглобу – 2 шт.</w:t>
      </w:r>
    </w:p>
    <w:tbl>
      <w:tblPr>
        <w:tblW w:w="104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967"/>
        <w:gridCol w:w="2976"/>
        <w:gridCol w:w="2976"/>
      </w:tblGrid>
      <w:tr w:rsidR="00C51B2A" w:rsidRPr="00C51B2A" w:rsidTr="00C51B2A">
        <w:trPr>
          <w:trHeight w:val="1008"/>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ind w:firstLine="29"/>
              <w:jc w:val="center"/>
              <w:rPr>
                <w:rFonts w:ascii="Times New Roman" w:hAnsi="Times New Roman" w:cs="Times New Roman"/>
                <w:b/>
                <w:bCs/>
                <w:sz w:val="20"/>
                <w:szCs w:val="20"/>
              </w:rPr>
            </w:pPr>
            <w:r w:rsidRPr="00C51B2A">
              <w:rPr>
                <w:rFonts w:ascii="Times New Roman" w:hAnsi="Times New Roman" w:cs="Times New Roman"/>
                <w:b/>
                <w:sz w:val="20"/>
                <w:szCs w:val="20"/>
                <w:lang w:eastAsia="ar-SA"/>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jc w:val="center"/>
              <w:rPr>
                <w:rFonts w:ascii="Times New Roman" w:hAnsi="Times New Roman" w:cs="Times New Roman"/>
                <w:b/>
                <w:bCs/>
                <w:sz w:val="20"/>
                <w:szCs w:val="20"/>
              </w:rPr>
            </w:pPr>
            <w:r w:rsidRPr="00C51B2A">
              <w:rPr>
                <w:rFonts w:ascii="Times New Roman" w:hAnsi="Times New Roman" w:cs="Times New Roman"/>
                <w:b/>
                <w:sz w:val="20"/>
                <w:szCs w:val="20"/>
                <w:lang w:eastAsia="ru-RU"/>
              </w:rPr>
              <w:t>Характеристики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jc w:val="center"/>
              <w:rPr>
                <w:rFonts w:ascii="Times New Roman" w:hAnsi="Times New Roman" w:cs="Times New Roman"/>
                <w:b/>
                <w:bCs/>
                <w:sz w:val="20"/>
                <w:szCs w:val="20"/>
              </w:rPr>
            </w:pPr>
            <w:r w:rsidRPr="00C51B2A">
              <w:rPr>
                <w:rFonts w:ascii="Times New Roman" w:hAnsi="Times New Roman" w:cs="Times New Roman"/>
                <w:b/>
                <w:sz w:val="20"/>
                <w:szCs w:val="20"/>
              </w:rPr>
              <w:t>Вимоги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sz w:val="20"/>
                <w:szCs w:val="20"/>
                <w:lang w:eastAsia="uk-UA"/>
              </w:rPr>
            </w:pPr>
            <w:r w:rsidRPr="00C51B2A">
              <w:rPr>
                <w:rFonts w:ascii="Times New Roman" w:hAnsi="Times New Roman" w:cs="Times New Roman"/>
                <w:b/>
                <w:sz w:val="20"/>
                <w:szCs w:val="20"/>
                <w:lang w:eastAsia="ru-RU"/>
              </w:rPr>
              <w:t>Відповідність (так/ні) з посиланням на сторінку технічного опису, або паспорту виробника</w:t>
            </w:r>
          </w:p>
        </w:tc>
      </w:tr>
      <w:tr w:rsidR="00C51B2A" w:rsidRPr="00C51B2A" w:rsidTr="00C51B2A">
        <w:trPr>
          <w:trHeight w:val="504"/>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widowControl w:val="0"/>
              <w:numPr>
                <w:ilvl w:val="0"/>
                <w:numId w:val="23"/>
              </w:numPr>
              <w:shd w:val="clear" w:color="auto" w:fill="FFFFFF"/>
              <w:tabs>
                <w:tab w:val="left" w:pos="1248"/>
              </w:tabs>
              <w:suppressAutoHyphens/>
              <w:autoSpaceDE w:val="0"/>
              <w:spacing w:after="0" w:line="274" w:lineRule="exact"/>
              <w:ind w:left="0" w:hanging="142"/>
              <w:contextualSpacing/>
              <w:rPr>
                <w:rFonts w:ascii="Times New Roman" w:eastAsia="Calibri" w:hAnsi="Times New Roman" w:cs="Times New Roman"/>
                <w:spacing w:val="2"/>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hd w:val="clear" w:color="auto" w:fill="FFFFFF"/>
              <w:tabs>
                <w:tab w:val="left" w:pos="1248"/>
              </w:tabs>
              <w:spacing w:after="0" w:line="254" w:lineRule="auto"/>
              <w:rPr>
                <w:rFonts w:ascii="Times New Roman" w:eastAsia="Times New Roman" w:hAnsi="Times New Roman" w:cs="Times New Roman"/>
                <w:sz w:val="20"/>
                <w:szCs w:val="20"/>
              </w:rPr>
            </w:pPr>
            <w:r w:rsidRPr="00C51B2A">
              <w:rPr>
                <w:rFonts w:ascii="Times New Roman" w:hAnsi="Times New Roman" w:cs="Times New Roman"/>
                <w:sz w:val="20"/>
                <w:szCs w:val="20"/>
              </w:rPr>
              <w:t>Апарат дозволяє проводити пасивну реабілітацію плеча за допомогою різних видів рухів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hd w:val="clear" w:color="auto" w:fill="FFFFFF"/>
              <w:tabs>
                <w:tab w:val="left" w:pos="1248"/>
              </w:tabs>
              <w:spacing w:after="0" w:line="274" w:lineRule="exact"/>
              <w:rPr>
                <w:rFonts w:ascii="Times New Roman" w:hAnsi="Times New Roman" w:cs="Times New Roman"/>
                <w:spacing w:val="2"/>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hd w:val="clear" w:color="auto" w:fill="FFFFFF"/>
              <w:tabs>
                <w:tab w:val="left" w:pos="1248"/>
              </w:tabs>
              <w:spacing w:after="0" w:line="274" w:lineRule="exact"/>
              <w:rPr>
                <w:rFonts w:ascii="Times New Roman" w:hAnsi="Times New Roman" w:cs="Times New Roman"/>
                <w:spacing w:val="2"/>
                <w:sz w:val="20"/>
                <w:szCs w:val="20"/>
              </w:rPr>
            </w:pPr>
          </w:p>
        </w:tc>
      </w:tr>
      <w:tr w:rsidR="00C51B2A" w:rsidRPr="00C51B2A" w:rsidTr="00C51B2A">
        <w:trPr>
          <w:trHeight w:val="284"/>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widowControl w:val="0"/>
              <w:numPr>
                <w:ilvl w:val="0"/>
                <w:numId w:val="23"/>
              </w:numPr>
              <w:shd w:val="clear" w:color="auto" w:fill="FFFFFF"/>
              <w:suppressAutoHyphens/>
              <w:autoSpaceDE w:val="0"/>
              <w:autoSpaceDN w:val="0"/>
              <w:spacing w:after="0" w:line="274" w:lineRule="exact"/>
              <w:ind w:left="0" w:hanging="142"/>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hd w:val="clear" w:color="auto" w:fill="FFFFFF"/>
              <w:spacing w:after="0" w:line="254" w:lineRule="auto"/>
              <w:rPr>
                <w:rFonts w:ascii="Times New Roman" w:hAnsi="Times New Roman" w:cs="Times New Roman"/>
                <w:sz w:val="20"/>
                <w:szCs w:val="20"/>
              </w:rPr>
            </w:pPr>
            <w:r w:rsidRPr="00C51B2A">
              <w:rPr>
                <w:rFonts w:ascii="Times New Roman" w:hAnsi="Times New Roman" w:cs="Times New Roman"/>
                <w:sz w:val="20"/>
                <w:szCs w:val="20"/>
              </w:rPr>
              <w:t>Можливість проводити процедуру як в положенні сидячи, так і в положенні лежачи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284"/>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widowControl w:val="0"/>
              <w:numPr>
                <w:ilvl w:val="0"/>
                <w:numId w:val="23"/>
              </w:numPr>
              <w:shd w:val="clear" w:color="auto" w:fill="FFFFFF"/>
              <w:suppressAutoHyphens/>
              <w:autoSpaceDE w:val="0"/>
              <w:autoSpaceDN w:val="0"/>
              <w:spacing w:after="0" w:line="274" w:lineRule="exact"/>
              <w:ind w:left="0" w:hanging="142"/>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hd w:val="clear" w:color="auto" w:fill="FFFFFF"/>
              <w:spacing w:after="0" w:line="254" w:lineRule="auto"/>
              <w:rPr>
                <w:rFonts w:ascii="Times New Roman" w:hAnsi="Times New Roman" w:cs="Times New Roman"/>
                <w:sz w:val="20"/>
                <w:szCs w:val="20"/>
              </w:rPr>
            </w:pPr>
            <w:r w:rsidRPr="00C51B2A">
              <w:rPr>
                <w:rFonts w:ascii="Times New Roman" w:hAnsi="Times New Roman" w:cs="Times New Roman"/>
                <w:sz w:val="20"/>
                <w:szCs w:val="20"/>
              </w:rPr>
              <w:t>Апарат складається з базової рамки на шарнірних колесах з гальмами.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284"/>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widowControl w:val="0"/>
              <w:numPr>
                <w:ilvl w:val="0"/>
                <w:numId w:val="23"/>
              </w:numPr>
              <w:shd w:val="clear" w:color="auto" w:fill="FFFFFF"/>
              <w:suppressAutoHyphens/>
              <w:autoSpaceDE w:val="0"/>
              <w:autoSpaceDN w:val="0"/>
              <w:spacing w:after="0" w:line="274" w:lineRule="exact"/>
              <w:ind w:left="0" w:hanging="142"/>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hd w:val="clear" w:color="auto" w:fill="FFFFFF"/>
              <w:spacing w:after="0" w:line="254" w:lineRule="auto"/>
              <w:rPr>
                <w:rFonts w:ascii="Times New Roman" w:hAnsi="Times New Roman" w:cs="Times New Roman"/>
                <w:sz w:val="20"/>
                <w:szCs w:val="20"/>
              </w:rPr>
            </w:pPr>
            <w:r w:rsidRPr="00C51B2A">
              <w:rPr>
                <w:rFonts w:ascii="Times New Roman" w:hAnsi="Times New Roman" w:cs="Times New Roman"/>
                <w:sz w:val="20"/>
                <w:szCs w:val="20"/>
              </w:rPr>
              <w:t>Пульт, що дозволяє пацієнтові зупиняти і починати рух</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284"/>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widowControl w:val="0"/>
              <w:numPr>
                <w:ilvl w:val="0"/>
                <w:numId w:val="23"/>
              </w:numPr>
              <w:shd w:val="clear" w:color="auto" w:fill="FFFFFF"/>
              <w:suppressAutoHyphens/>
              <w:autoSpaceDE w:val="0"/>
              <w:autoSpaceDN w:val="0"/>
              <w:spacing w:after="0" w:line="274" w:lineRule="exact"/>
              <w:ind w:left="0" w:hanging="142"/>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hd w:val="clear" w:color="auto" w:fill="FFFFFF"/>
              <w:spacing w:after="0" w:line="254" w:lineRule="auto"/>
              <w:rPr>
                <w:rFonts w:ascii="Times New Roman" w:hAnsi="Times New Roman" w:cs="Times New Roman"/>
                <w:sz w:val="20"/>
                <w:szCs w:val="20"/>
              </w:rPr>
            </w:pPr>
            <w:r w:rsidRPr="00C51B2A">
              <w:rPr>
                <w:rFonts w:ascii="Times New Roman" w:hAnsi="Times New Roman" w:cs="Times New Roman"/>
                <w:sz w:val="20"/>
                <w:szCs w:val="20"/>
              </w:rPr>
              <w:t>Можливість змінювати швидкість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284"/>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widowControl w:val="0"/>
              <w:numPr>
                <w:ilvl w:val="0"/>
                <w:numId w:val="23"/>
              </w:numPr>
              <w:shd w:val="clear" w:color="auto" w:fill="FFFFFF"/>
              <w:suppressAutoHyphens/>
              <w:autoSpaceDE w:val="0"/>
              <w:autoSpaceDN w:val="0"/>
              <w:spacing w:after="0" w:line="274" w:lineRule="exact"/>
              <w:ind w:left="0" w:hanging="142"/>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hd w:val="clear" w:color="auto" w:fill="FFFFFF"/>
              <w:spacing w:after="0" w:line="254" w:lineRule="auto"/>
              <w:rPr>
                <w:rFonts w:ascii="Times New Roman" w:hAnsi="Times New Roman" w:cs="Times New Roman"/>
                <w:sz w:val="20"/>
                <w:szCs w:val="20"/>
              </w:rPr>
            </w:pPr>
            <w:r w:rsidRPr="00C51B2A">
              <w:rPr>
                <w:rFonts w:ascii="Times New Roman" w:hAnsi="Times New Roman" w:cs="Times New Roman"/>
                <w:sz w:val="20"/>
                <w:szCs w:val="20"/>
              </w:rPr>
              <w:t>Діапазон швидкості при розробці плеча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Не гірше від 2°/с до 4,5°/с</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284"/>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widowControl w:val="0"/>
              <w:numPr>
                <w:ilvl w:val="0"/>
                <w:numId w:val="23"/>
              </w:numPr>
              <w:shd w:val="clear" w:color="auto" w:fill="FFFFFF"/>
              <w:suppressAutoHyphens/>
              <w:autoSpaceDE w:val="0"/>
              <w:autoSpaceDN w:val="0"/>
              <w:spacing w:after="0" w:line="274" w:lineRule="exact"/>
              <w:ind w:left="0" w:hanging="142"/>
              <w:rPr>
                <w:rFonts w:ascii="Times New Roman" w:hAnsi="Times New Roman" w:cs="Times New Roman"/>
                <w:sz w:val="20"/>
                <w:szCs w:val="20"/>
              </w:rPr>
            </w:pP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hd w:val="clear" w:color="auto" w:fill="FFFFFF"/>
              <w:spacing w:after="0" w:line="254" w:lineRule="auto"/>
              <w:rPr>
                <w:rFonts w:ascii="Times New Roman" w:hAnsi="Times New Roman" w:cs="Times New Roman"/>
                <w:sz w:val="20"/>
                <w:szCs w:val="20"/>
              </w:rPr>
            </w:pPr>
            <w:r w:rsidRPr="00C51B2A">
              <w:rPr>
                <w:rFonts w:ascii="Times New Roman" w:hAnsi="Times New Roman" w:cs="Times New Roman"/>
                <w:sz w:val="20"/>
                <w:szCs w:val="20"/>
              </w:rPr>
              <w:t>Можливі рухи для сидячих пацієнтів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 xml:space="preserve">Підняття в згинанні від 0 º до 180 º </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284"/>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widowControl w:val="0"/>
              <w:numPr>
                <w:ilvl w:val="0"/>
                <w:numId w:val="23"/>
              </w:numPr>
              <w:shd w:val="clear" w:color="auto" w:fill="FFFFFF"/>
              <w:suppressAutoHyphens/>
              <w:autoSpaceDE w:val="0"/>
              <w:autoSpaceDN w:val="0"/>
              <w:spacing w:after="0" w:line="274" w:lineRule="exact"/>
              <w:ind w:left="0" w:hanging="142"/>
              <w:rPr>
                <w:rFonts w:ascii="Times New Roman" w:hAnsi="Times New Roman" w:cs="Times New Roman"/>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rPr>
                <w:rFonts w:ascii="Times New Roman" w:eastAsia="Times New Roman" w:hAnsi="Times New Roman" w:cs="Times New Roman"/>
                <w:sz w:val="20"/>
                <w:szCs w:val="20"/>
                <w:lang w:eastAsia="zh-CN"/>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Підняття у відведенні – повний фізіологічний діапазон</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284"/>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widowControl w:val="0"/>
              <w:numPr>
                <w:ilvl w:val="0"/>
                <w:numId w:val="23"/>
              </w:numPr>
              <w:shd w:val="clear" w:color="auto" w:fill="FFFFFF"/>
              <w:suppressAutoHyphens/>
              <w:autoSpaceDE w:val="0"/>
              <w:autoSpaceDN w:val="0"/>
              <w:spacing w:after="0" w:line="274" w:lineRule="exact"/>
              <w:ind w:left="0" w:hanging="142"/>
              <w:rPr>
                <w:rFonts w:ascii="Times New Roman" w:hAnsi="Times New Roman" w:cs="Times New Roman"/>
                <w:sz w:val="20"/>
                <w:szCs w:val="20"/>
              </w:rPr>
            </w:pP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hd w:val="clear" w:color="auto" w:fill="FFFFFF"/>
              <w:spacing w:after="0" w:line="254" w:lineRule="auto"/>
              <w:rPr>
                <w:rFonts w:ascii="Times New Roman" w:hAnsi="Times New Roman" w:cs="Times New Roman"/>
                <w:sz w:val="20"/>
                <w:szCs w:val="20"/>
              </w:rPr>
            </w:pPr>
            <w:r w:rsidRPr="00C51B2A">
              <w:rPr>
                <w:rFonts w:ascii="Times New Roman" w:hAnsi="Times New Roman" w:cs="Times New Roman"/>
                <w:sz w:val="20"/>
                <w:szCs w:val="20"/>
              </w:rPr>
              <w:t>Можливі рухи для лежачих пацієнтів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 xml:space="preserve">Підняття в згинанні від 0 º до 180 º </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284"/>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widowControl w:val="0"/>
              <w:numPr>
                <w:ilvl w:val="0"/>
                <w:numId w:val="23"/>
              </w:numPr>
              <w:shd w:val="clear" w:color="auto" w:fill="FFFFFF"/>
              <w:suppressAutoHyphens/>
              <w:autoSpaceDE w:val="0"/>
              <w:autoSpaceDN w:val="0"/>
              <w:spacing w:after="0" w:line="274" w:lineRule="exact"/>
              <w:ind w:left="0" w:hanging="142"/>
              <w:rPr>
                <w:rFonts w:ascii="Times New Roman" w:hAnsi="Times New Roman" w:cs="Times New Roman"/>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rPr>
                <w:rFonts w:ascii="Times New Roman" w:eastAsia="Times New Roman" w:hAnsi="Times New Roman" w:cs="Times New Roman"/>
                <w:sz w:val="20"/>
                <w:szCs w:val="20"/>
                <w:lang w:eastAsia="zh-CN"/>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Внутрішня і зовнішня ротація: -90° - 0° - +90 °</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284"/>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widowControl w:val="0"/>
              <w:numPr>
                <w:ilvl w:val="0"/>
                <w:numId w:val="23"/>
              </w:numPr>
              <w:shd w:val="clear" w:color="auto" w:fill="FFFFFF"/>
              <w:suppressAutoHyphens/>
              <w:autoSpaceDE w:val="0"/>
              <w:autoSpaceDN w:val="0"/>
              <w:spacing w:after="0" w:line="274" w:lineRule="exact"/>
              <w:ind w:left="0" w:hanging="142"/>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hd w:val="clear" w:color="auto" w:fill="FFFFFF"/>
              <w:spacing w:after="0" w:line="254" w:lineRule="auto"/>
              <w:rPr>
                <w:rFonts w:ascii="Times New Roman" w:hAnsi="Times New Roman" w:cs="Times New Roman"/>
                <w:sz w:val="20"/>
                <w:szCs w:val="20"/>
              </w:rPr>
            </w:pPr>
            <w:r w:rsidRPr="00C51B2A">
              <w:rPr>
                <w:rFonts w:ascii="Times New Roman" w:hAnsi="Times New Roman" w:cs="Times New Roman"/>
                <w:sz w:val="20"/>
                <w:szCs w:val="20"/>
              </w:rPr>
              <w:t>Аксесуар для підняття-розгинання і підняття-відведення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hd w:val="clear" w:color="auto" w:fill="FFFFFF"/>
              <w:spacing w:after="0" w:line="274" w:lineRule="exact"/>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hd w:val="clear" w:color="auto" w:fill="FFFFFF"/>
              <w:spacing w:after="0" w:line="274" w:lineRule="exact"/>
              <w:rPr>
                <w:rFonts w:ascii="Times New Roman" w:hAnsi="Times New Roman" w:cs="Times New Roman"/>
                <w:sz w:val="20"/>
                <w:szCs w:val="20"/>
              </w:rPr>
            </w:pPr>
          </w:p>
        </w:tc>
      </w:tr>
      <w:tr w:rsidR="00C51B2A" w:rsidRPr="00C51B2A" w:rsidTr="00C51B2A">
        <w:trPr>
          <w:trHeight w:val="284"/>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widowControl w:val="0"/>
              <w:numPr>
                <w:ilvl w:val="0"/>
                <w:numId w:val="23"/>
              </w:numPr>
              <w:shd w:val="clear" w:color="auto" w:fill="FFFFFF"/>
              <w:suppressAutoHyphens/>
              <w:autoSpaceDE w:val="0"/>
              <w:autoSpaceDN w:val="0"/>
              <w:spacing w:after="0" w:line="274" w:lineRule="exact"/>
              <w:ind w:left="0" w:hanging="142"/>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hd w:val="clear" w:color="auto" w:fill="FFFFFF"/>
              <w:spacing w:after="0" w:line="254" w:lineRule="auto"/>
              <w:rPr>
                <w:rFonts w:ascii="Times New Roman" w:hAnsi="Times New Roman" w:cs="Times New Roman"/>
                <w:sz w:val="20"/>
                <w:szCs w:val="20"/>
              </w:rPr>
            </w:pPr>
            <w:r w:rsidRPr="00C51B2A">
              <w:rPr>
                <w:rFonts w:ascii="Times New Roman" w:hAnsi="Times New Roman" w:cs="Times New Roman"/>
                <w:sz w:val="20"/>
                <w:szCs w:val="20"/>
              </w:rPr>
              <w:t>Аксесуар для виконання внутрішніх і зовнішніх обертальних рухів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hd w:val="clear" w:color="auto" w:fill="FFFFFF"/>
              <w:spacing w:after="0" w:line="274" w:lineRule="exact"/>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hd w:val="clear" w:color="auto" w:fill="FFFFFF"/>
              <w:spacing w:after="0" w:line="274" w:lineRule="exact"/>
              <w:rPr>
                <w:rFonts w:ascii="Times New Roman" w:hAnsi="Times New Roman" w:cs="Times New Roman"/>
                <w:sz w:val="20"/>
                <w:szCs w:val="20"/>
              </w:rPr>
            </w:pPr>
          </w:p>
        </w:tc>
      </w:tr>
      <w:tr w:rsidR="00C51B2A" w:rsidRPr="00C51B2A" w:rsidTr="00C51B2A">
        <w:trPr>
          <w:trHeight w:val="284"/>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widowControl w:val="0"/>
              <w:numPr>
                <w:ilvl w:val="0"/>
                <w:numId w:val="23"/>
              </w:numPr>
              <w:shd w:val="clear" w:color="auto" w:fill="FFFFFF"/>
              <w:suppressAutoHyphens/>
              <w:autoSpaceDE w:val="0"/>
              <w:autoSpaceDN w:val="0"/>
              <w:spacing w:after="0" w:line="274" w:lineRule="exact"/>
              <w:ind w:left="0" w:hanging="142"/>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hd w:val="clear" w:color="auto" w:fill="FFFFFF"/>
              <w:spacing w:after="0" w:line="254" w:lineRule="auto"/>
              <w:rPr>
                <w:rFonts w:ascii="Times New Roman" w:hAnsi="Times New Roman" w:cs="Times New Roman"/>
                <w:sz w:val="20"/>
                <w:szCs w:val="20"/>
              </w:rPr>
            </w:pPr>
            <w:r w:rsidRPr="00C51B2A">
              <w:rPr>
                <w:rFonts w:ascii="Times New Roman" w:hAnsi="Times New Roman" w:cs="Times New Roman"/>
                <w:sz w:val="20"/>
                <w:szCs w:val="20"/>
              </w:rPr>
              <w:t>Електроживлення блоку для плеча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hd w:val="clear" w:color="auto" w:fill="FFFFFF"/>
              <w:spacing w:after="0" w:line="274" w:lineRule="exact"/>
              <w:rPr>
                <w:rFonts w:ascii="Times New Roman" w:hAnsi="Times New Roman" w:cs="Times New Roman"/>
                <w:sz w:val="20"/>
                <w:szCs w:val="20"/>
              </w:rPr>
            </w:pPr>
            <w:r w:rsidRPr="00C51B2A">
              <w:rPr>
                <w:rFonts w:ascii="Times New Roman" w:hAnsi="Times New Roman" w:cs="Times New Roman"/>
                <w:sz w:val="20"/>
                <w:szCs w:val="20"/>
                <w:lang w:eastAsia="ar-SA"/>
              </w:rPr>
              <w:t xml:space="preserve">Не гірше 190-240 В, 50 </w:t>
            </w:r>
            <w:proofErr w:type="spellStart"/>
            <w:r w:rsidRPr="00C51B2A">
              <w:rPr>
                <w:rFonts w:ascii="Times New Roman" w:hAnsi="Times New Roman" w:cs="Times New Roman"/>
                <w:sz w:val="20"/>
                <w:szCs w:val="20"/>
                <w:lang w:eastAsia="ar-SA"/>
              </w:rPr>
              <w:t>Гц</w:t>
            </w:r>
            <w:proofErr w:type="spellEnd"/>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hd w:val="clear" w:color="auto" w:fill="FFFFFF"/>
              <w:spacing w:after="0" w:line="274" w:lineRule="exact"/>
              <w:rPr>
                <w:rFonts w:ascii="Times New Roman" w:hAnsi="Times New Roman" w:cs="Times New Roman"/>
                <w:sz w:val="20"/>
                <w:szCs w:val="20"/>
              </w:rPr>
            </w:pPr>
          </w:p>
        </w:tc>
      </w:tr>
    </w:tbl>
    <w:p w:rsidR="00C51B2A" w:rsidRPr="00C51B2A" w:rsidRDefault="00C51B2A" w:rsidP="00C51B2A">
      <w:pPr>
        <w:spacing w:after="0"/>
        <w:jc w:val="center"/>
        <w:rPr>
          <w:rFonts w:ascii="Times New Roman" w:eastAsia="Times New Roman" w:hAnsi="Times New Roman" w:cs="Times New Roman"/>
          <w:b/>
          <w:color w:val="000000" w:themeColor="text1"/>
          <w:sz w:val="20"/>
          <w:szCs w:val="20"/>
          <w:lang w:val="en-US" w:eastAsia="zh-CN"/>
        </w:rPr>
      </w:pPr>
    </w:p>
    <w:p w:rsidR="00C51B2A" w:rsidRPr="00C51B2A" w:rsidRDefault="00C51B2A" w:rsidP="00C51B2A">
      <w:pPr>
        <w:pStyle w:val="a4"/>
        <w:numPr>
          <w:ilvl w:val="0"/>
          <w:numId w:val="13"/>
        </w:numPr>
        <w:suppressAutoHyphens/>
        <w:spacing w:after="0"/>
        <w:ind w:left="0"/>
        <w:jc w:val="center"/>
        <w:rPr>
          <w:rFonts w:ascii="Times New Roman" w:hAnsi="Times New Roman"/>
          <w:b/>
          <w:color w:val="000000" w:themeColor="text1"/>
          <w:sz w:val="20"/>
          <w:szCs w:val="20"/>
        </w:rPr>
      </w:pPr>
      <w:r w:rsidRPr="00C51B2A">
        <w:rPr>
          <w:rFonts w:ascii="Times New Roman" w:hAnsi="Times New Roman"/>
          <w:b/>
          <w:color w:val="000000" w:themeColor="text1"/>
          <w:sz w:val="20"/>
          <w:szCs w:val="20"/>
        </w:rPr>
        <w:t>Медико-технічні вимоги до</w:t>
      </w:r>
    </w:p>
    <w:p w:rsidR="00C51B2A" w:rsidRPr="00C51B2A" w:rsidRDefault="00C51B2A" w:rsidP="00C51B2A">
      <w:pPr>
        <w:keepNext/>
        <w:tabs>
          <w:tab w:val="left" w:pos="0"/>
          <w:tab w:val="left" w:pos="3617"/>
          <w:tab w:val="center" w:pos="5102"/>
        </w:tabs>
        <w:spacing w:after="0"/>
        <w:jc w:val="center"/>
        <w:rPr>
          <w:rFonts w:ascii="Times New Roman" w:hAnsi="Times New Roman" w:cs="Times New Roman"/>
          <w:b/>
          <w:sz w:val="20"/>
          <w:szCs w:val="20"/>
          <w:lang w:eastAsia="uk-UA"/>
        </w:rPr>
      </w:pPr>
      <w:r w:rsidRPr="00C51B2A">
        <w:rPr>
          <w:rFonts w:ascii="Times New Roman" w:hAnsi="Times New Roman" w:cs="Times New Roman"/>
          <w:b/>
          <w:spacing w:val="-9"/>
          <w:sz w:val="20"/>
          <w:szCs w:val="20"/>
        </w:rPr>
        <w:t>Пристрій для безперервної пасивної розробки ліктьового суглобу – 1 шт.</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06"/>
        <w:gridCol w:w="3967"/>
        <w:gridCol w:w="2975"/>
        <w:gridCol w:w="2976"/>
      </w:tblGrid>
      <w:tr w:rsidR="00C51B2A" w:rsidRPr="00C51B2A" w:rsidTr="00C51B2A">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jc w:val="center"/>
              <w:rPr>
                <w:b/>
                <w:sz w:val="20"/>
                <w:szCs w:val="20"/>
                <w:lang w:val="uk-UA"/>
              </w:rPr>
            </w:pPr>
            <w:r w:rsidRPr="00C51B2A">
              <w:rPr>
                <w:b/>
                <w:sz w:val="20"/>
                <w:szCs w:val="20"/>
                <w:lang w:eastAsia="zh-CN"/>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jc w:val="center"/>
              <w:rPr>
                <w:b/>
                <w:sz w:val="20"/>
                <w:szCs w:val="20"/>
              </w:rPr>
            </w:pPr>
            <w:proofErr w:type="spellStart"/>
            <w:r w:rsidRPr="00C51B2A">
              <w:rPr>
                <w:b/>
                <w:sz w:val="20"/>
                <w:szCs w:val="20"/>
                <w:lang w:eastAsia="zh-CN"/>
              </w:rPr>
              <w:t>Характеристики</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jc w:val="center"/>
              <w:rPr>
                <w:b/>
                <w:sz w:val="20"/>
                <w:szCs w:val="20"/>
              </w:rPr>
            </w:pPr>
            <w:proofErr w:type="spellStart"/>
            <w:r w:rsidRPr="00C51B2A">
              <w:rPr>
                <w:b/>
                <w:sz w:val="20"/>
                <w:szCs w:val="20"/>
                <w:lang w:eastAsia="zh-CN"/>
              </w:rPr>
              <w:t>Вимоги</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jc w:val="center"/>
              <w:rPr>
                <w:b/>
                <w:sz w:val="20"/>
                <w:szCs w:val="20"/>
                <w:lang w:val="ru-RU"/>
              </w:rPr>
            </w:pPr>
            <w:proofErr w:type="spellStart"/>
            <w:r w:rsidRPr="00C51B2A">
              <w:rPr>
                <w:b/>
                <w:sz w:val="20"/>
                <w:szCs w:val="20"/>
                <w:lang w:val="ru-RU" w:eastAsia="zh-CN"/>
              </w:rPr>
              <w:t>Відповідність</w:t>
            </w:r>
            <w:proofErr w:type="spellEnd"/>
            <w:r w:rsidRPr="00C51B2A">
              <w:rPr>
                <w:b/>
                <w:sz w:val="20"/>
                <w:szCs w:val="20"/>
                <w:lang w:val="ru-RU" w:eastAsia="zh-CN"/>
              </w:rPr>
              <w:t xml:space="preserve"> (так/</w:t>
            </w:r>
            <w:proofErr w:type="spellStart"/>
            <w:r w:rsidRPr="00C51B2A">
              <w:rPr>
                <w:b/>
                <w:sz w:val="20"/>
                <w:szCs w:val="20"/>
                <w:lang w:val="ru-RU" w:eastAsia="zh-CN"/>
              </w:rPr>
              <w:t>ні</w:t>
            </w:r>
            <w:proofErr w:type="spellEnd"/>
            <w:r w:rsidRPr="00C51B2A">
              <w:rPr>
                <w:b/>
                <w:sz w:val="20"/>
                <w:szCs w:val="20"/>
                <w:lang w:val="ru-RU" w:eastAsia="zh-CN"/>
              </w:rPr>
              <w:t xml:space="preserve">) з </w:t>
            </w:r>
            <w:proofErr w:type="spellStart"/>
            <w:r w:rsidRPr="00C51B2A">
              <w:rPr>
                <w:b/>
                <w:sz w:val="20"/>
                <w:szCs w:val="20"/>
                <w:lang w:val="ru-RU" w:eastAsia="zh-CN"/>
              </w:rPr>
              <w:t>посиланням</w:t>
            </w:r>
            <w:proofErr w:type="spellEnd"/>
            <w:r w:rsidRPr="00C51B2A">
              <w:rPr>
                <w:b/>
                <w:sz w:val="20"/>
                <w:szCs w:val="20"/>
                <w:lang w:val="ru-RU" w:eastAsia="zh-CN"/>
              </w:rPr>
              <w:t xml:space="preserve"> на </w:t>
            </w:r>
            <w:proofErr w:type="spellStart"/>
            <w:r w:rsidRPr="00C51B2A">
              <w:rPr>
                <w:b/>
                <w:sz w:val="20"/>
                <w:szCs w:val="20"/>
                <w:lang w:val="ru-RU" w:eastAsia="zh-CN"/>
              </w:rPr>
              <w:t>сторінку</w:t>
            </w:r>
            <w:proofErr w:type="spellEnd"/>
            <w:r w:rsidRPr="00C51B2A">
              <w:rPr>
                <w:b/>
                <w:sz w:val="20"/>
                <w:szCs w:val="20"/>
                <w:lang w:val="ru-RU" w:eastAsia="zh-CN"/>
              </w:rPr>
              <w:t xml:space="preserve"> </w:t>
            </w:r>
            <w:proofErr w:type="spellStart"/>
            <w:r w:rsidRPr="00C51B2A">
              <w:rPr>
                <w:b/>
                <w:sz w:val="20"/>
                <w:szCs w:val="20"/>
                <w:lang w:val="ru-RU" w:eastAsia="zh-CN"/>
              </w:rPr>
              <w:t>технічного</w:t>
            </w:r>
            <w:proofErr w:type="spellEnd"/>
            <w:r w:rsidRPr="00C51B2A">
              <w:rPr>
                <w:b/>
                <w:sz w:val="20"/>
                <w:szCs w:val="20"/>
                <w:lang w:val="ru-RU" w:eastAsia="zh-CN"/>
              </w:rPr>
              <w:t xml:space="preserve"> </w:t>
            </w:r>
            <w:proofErr w:type="spellStart"/>
            <w:r w:rsidRPr="00C51B2A">
              <w:rPr>
                <w:b/>
                <w:sz w:val="20"/>
                <w:szCs w:val="20"/>
                <w:lang w:val="ru-RU" w:eastAsia="zh-CN"/>
              </w:rPr>
              <w:t>опису</w:t>
            </w:r>
            <w:proofErr w:type="spellEnd"/>
            <w:r w:rsidRPr="00C51B2A">
              <w:rPr>
                <w:b/>
                <w:sz w:val="20"/>
                <w:szCs w:val="20"/>
                <w:lang w:val="ru-RU" w:eastAsia="zh-CN"/>
              </w:rPr>
              <w:t xml:space="preserve">, </w:t>
            </w:r>
            <w:proofErr w:type="spellStart"/>
            <w:r w:rsidRPr="00C51B2A">
              <w:rPr>
                <w:b/>
                <w:sz w:val="20"/>
                <w:szCs w:val="20"/>
                <w:lang w:val="ru-RU" w:eastAsia="zh-CN"/>
              </w:rPr>
              <w:t>або</w:t>
            </w:r>
            <w:proofErr w:type="spellEnd"/>
            <w:r w:rsidRPr="00C51B2A">
              <w:rPr>
                <w:b/>
                <w:sz w:val="20"/>
                <w:szCs w:val="20"/>
                <w:lang w:val="ru-RU" w:eastAsia="zh-CN"/>
              </w:rPr>
              <w:t xml:space="preserve"> паспорту </w:t>
            </w:r>
            <w:proofErr w:type="spellStart"/>
            <w:r w:rsidRPr="00C51B2A">
              <w:rPr>
                <w:b/>
                <w:sz w:val="20"/>
                <w:szCs w:val="20"/>
                <w:lang w:val="ru-RU" w:eastAsia="zh-CN"/>
              </w:rPr>
              <w:t>виробника</w:t>
            </w:r>
            <w:proofErr w:type="spellEnd"/>
          </w:p>
        </w:tc>
      </w:tr>
      <w:tr w:rsidR="00C51B2A" w:rsidRPr="00C51B2A" w:rsidTr="00C51B2A">
        <w:trPr>
          <w:trHeight w:val="244"/>
        </w:trPr>
        <w:tc>
          <w:tcPr>
            <w:tcW w:w="461"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sz w:val="20"/>
                <w:szCs w:val="20"/>
              </w:rPr>
            </w:pPr>
            <w:r w:rsidRPr="00C51B2A">
              <w:rPr>
                <w:sz w:val="20"/>
                <w:szCs w:val="20"/>
              </w:rPr>
              <w:t>1.</w:t>
            </w:r>
          </w:p>
        </w:tc>
        <w:tc>
          <w:tcPr>
            <w:tcW w:w="4075" w:type="dxa"/>
            <w:gridSpan w:val="2"/>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val="ru-RU" w:eastAsia="zh-CN"/>
              </w:rPr>
            </w:pPr>
            <w:proofErr w:type="spellStart"/>
            <w:r w:rsidRPr="00C51B2A">
              <w:rPr>
                <w:color w:val="000000"/>
                <w:sz w:val="20"/>
                <w:szCs w:val="20"/>
                <w:lang w:val="ru-RU" w:eastAsia="zh-CN"/>
              </w:rPr>
              <w:t>Апарат</w:t>
            </w:r>
            <w:proofErr w:type="spellEnd"/>
            <w:r w:rsidRPr="00C51B2A">
              <w:rPr>
                <w:color w:val="000000"/>
                <w:sz w:val="20"/>
                <w:szCs w:val="20"/>
                <w:lang w:val="ru-RU" w:eastAsia="zh-CN"/>
              </w:rPr>
              <w:t xml:space="preserve"> </w:t>
            </w:r>
            <w:proofErr w:type="spellStart"/>
            <w:r w:rsidRPr="00C51B2A">
              <w:rPr>
                <w:color w:val="000000"/>
                <w:sz w:val="20"/>
                <w:szCs w:val="20"/>
                <w:lang w:val="ru-RU" w:eastAsia="zh-CN"/>
              </w:rPr>
              <w:t>призначений</w:t>
            </w:r>
            <w:proofErr w:type="spellEnd"/>
            <w:r w:rsidRPr="00C51B2A">
              <w:rPr>
                <w:color w:val="000000"/>
                <w:sz w:val="20"/>
                <w:szCs w:val="20"/>
                <w:lang w:val="ru-RU" w:eastAsia="zh-CN"/>
              </w:rPr>
              <w:t xml:space="preserve"> для </w:t>
            </w:r>
            <w:proofErr w:type="spellStart"/>
            <w:r w:rsidRPr="00C51B2A">
              <w:rPr>
                <w:color w:val="000000"/>
                <w:sz w:val="20"/>
                <w:szCs w:val="20"/>
                <w:lang w:val="ru-RU" w:eastAsia="zh-CN"/>
              </w:rPr>
              <w:t>пасивної</w:t>
            </w:r>
            <w:proofErr w:type="spellEnd"/>
            <w:r w:rsidRPr="00C51B2A">
              <w:rPr>
                <w:color w:val="000000"/>
                <w:sz w:val="20"/>
                <w:szCs w:val="20"/>
                <w:lang w:val="ru-RU" w:eastAsia="zh-CN"/>
              </w:rPr>
              <w:t xml:space="preserve"> </w:t>
            </w:r>
            <w:proofErr w:type="spellStart"/>
            <w:r w:rsidRPr="00C51B2A">
              <w:rPr>
                <w:color w:val="000000"/>
                <w:sz w:val="20"/>
                <w:szCs w:val="20"/>
                <w:lang w:val="ru-RU" w:eastAsia="zh-CN"/>
              </w:rPr>
              <w:t>реабілітації</w:t>
            </w:r>
            <w:proofErr w:type="spellEnd"/>
            <w:r w:rsidRPr="00C51B2A">
              <w:rPr>
                <w:color w:val="000000"/>
                <w:sz w:val="20"/>
                <w:szCs w:val="20"/>
                <w:lang w:val="ru-RU" w:eastAsia="zh-CN"/>
              </w:rPr>
              <w:t xml:space="preserve"> </w:t>
            </w:r>
            <w:proofErr w:type="spellStart"/>
            <w:r w:rsidRPr="00C51B2A">
              <w:rPr>
                <w:color w:val="000000"/>
                <w:sz w:val="20"/>
                <w:szCs w:val="20"/>
                <w:lang w:val="ru-RU" w:eastAsia="zh-CN"/>
              </w:rPr>
              <w:t>ліктя</w:t>
            </w:r>
            <w:proofErr w:type="spellEnd"/>
            <w:r w:rsidRPr="00C51B2A">
              <w:rPr>
                <w:color w:val="000000"/>
                <w:sz w:val="20"/>
                <w:szCs w:val="20"/>
                <w:lang w:val="ru-RU" w:eastAsia="zh-CN"/>
              </w:rPr>
              <w:t xml:space="preserve">, з </w:t>
            </w:r>
            <w:proofErr w:type="spellStart"/>
            <w:r w:rsidRPr="00C51B2A">
              <w:rPr>
                <w:color w:val="000000"/>
                <w:sz w:val="20"/>
                <w:szCs w:val="20"/>
                <w:lang w:val="ru-RU" w:eastAsia="zh-CN"/>
              </w:rPr>
              <w:t>різними</w:t>
            </w:r>
            <w:proofErr w:type="spellEnd"/>
            <w:r w:rsidRPr="00C51B2A">
              <w:rPr>
                <w:color w:val="000000"/>
                <w:sz w:val="20"/>
                <w:szCs w:val="20"/>
                <w:lang w:val="ru-RU" w:eastAsia="zh-CN"/>
              </w:rPr>
              <w:t xml:space="preserve"> типами </w:t>
            </w:r>
            <w:proofErr w:type="spellStart"/>
            <w:r w:rsidRPr="00C51B2A">
              <w:rPr>
                <w:color w:val="000000"/>
                <w:sz w:val="20"/>
                <w:szCs w:val="20"/>
                <w:lang w:val="ru-RU" w:eastAsia="zh-CN"/>
              </w:rPr>
              <w:t>руху</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roofErr w:type="spellStart"/>
            <w:r w:rsidRPr="00C51B2A">
              <w:rPr>
                <w:color w:val="000000"/>
                <w:sz w:val="20"/>
                <w:szCs w:val="20"/>
                <w:lang w:eastAsia="zh-CN"/>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
        </w:tc>
      </w:tr>
      <w:tr w:rsidR="00C51B2A" w:rsidRPr="00C51B2A" w:rsidTr="00C51B2A">
        <w:tc>
          <w:tcPr>
            <w:tcW w:w="461"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sz w:val="20"/>
                <w:szCs w:val="20"/>
              </w:rPr>
            </w:pPr>
            <w:r w:rsidRPr="00C51B2A">
              <w:rPr>
                <w:sz w:val="20"/>
                <w:szCs w:val="20"/>
              </w:rPr>
              <w:t>2.</w:t>
            </w:r>
          </w:p>
        </w:tc>
        <w:tc>
          <w:tcPr>
            <w:tcW w:w="4075" w:type="dxa"/>
            <w:gridSpan w:val="2"/>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val="ru-RU" w:eastAsia="zh-CN"/>
              </w:rPr>
            </w:pPr>
            <w:proofErr w:type="spellStart"/>
            <w:r w:rsidRPr="00C51B2A">
              <w:rPr>
                <w:color w:val="000000"/>
                <w:sz w:val="20"/>
                <w:szCs w:val="20"/>
                <w:lang w:val="ru-RU" w:eastAsia="zh-CN"/>
              </w:rPr>
              <w:t>Апарат</w:t>
            </w:r>
            <w:proofErr w:type="spellEnd"/>
            <w:r w:rsidRPr="00C51B2A">
              <w:rPr>
                <w:color w:val="000000"/>
                <w:sz w:val="20"/>
                <w:szCs w:val="20"/>
                <w:lang w:val="ru-RU" w:eastAsia="zh-CN"/>
              </w:rPr>
              <w:t xml:space="preserve"> </w:t>
            </w:r>
            <w:proofErr w:type="spellStart"/>
            <w:r w:rsidRPr="00C51B2A">
              <w:rPr>
                <w:color w:val="000000"/>
                <w:sz w:val="20"/>
                <w:szCs w:val="20"/>
                <w:lang w:val="ru-RU" w:eastAsia="zh-CN"/>
              </w:rPr>
              <w:t>складається</w:t>
            </w:r>
            <w:proofErr w:type="spellEnd"/>
            <w:r w:rsidRPr="00C51B2A">
              <w:rPr>
                <w:color w:val="000000"/>
                <w:sz w:val="20"/>
                <w:szCs w:val="20"/>
                <w:lang w:val="ru-RU" w:eastAsia="zh-CN"/>
              </w:rPr>
              <w:t xml:space="preserve"> з </w:t>
            </w:r>
            <w:proofErr w:type="spellStart"/>
            <w:r w:rsidRPr="00C51B2A">
              <w:rPr>
                <w:color w:val="000000"/>
                <w:sz w:val="20"/>
                <w:szCs w:val="20"/>
                <w:lang w:val="ru-RU" w:eastAsia="zh-CN"/>
              </w:rPr>
              <w:t>основи</w:t>
            </w:r>
            <w:proofErr w:type="spellEnd"/>
            <w:r w:rsidRPr="00C51B2A">
              <w:rPr>
                <w:color w:val="000000"/>
                <w:sz w:val="20"/>
                <w:szCs w:val="20"/>
                <w:lang w:val="ru-RU" w:eastAsia="zh-CN"/>
              </w:rPr>
              <w:t xml:space="preserve">, яка </w:t>
            </w:r>
            <w:proofErr w:type="spellStart"/>
            <w:r w:rsidRPr="00C51B2A">
              <w:rPr>
                <w:color w:val="000000"/>
                <w:sz w:val="20"/>
                <w:szCs w:val="20"/>
                <w:lang w:val="ru-RU" w:eastAsia="zh-CN"/>
              </w:rPr>
              <w:t>спирається</w:t>
            </w:r>
            <w:proofErr w:type="spellEnd"/>
            <w:r w:rsidRPr="00C51B2A">
              <w:rPr>
                <w:color w:val="000000"/>
                <w:sz w:val="20"/>
                <w:szCs w:val="20"/>
                <w:lang w:val="ru-RU" w:eastAsia="zh-CN"/>
              </w:rPr>
              <w:t xml:space="preserve"> на </w:t>
            </w:r>
            <w:proofErr w:type="spellStart"/>
            <w:r w:rsidRPr="00C51B2A">
              <w:rPr>
                <w:color w:val="000000"/>
                <w:sz w:val="20"/>
                <w:szCs w:val="20"/>
                <w:lang w:val="ru-RU" w:eastAsia="zh-CN"/>
              </w:rPr>
              <w:t>поворотні</w:t>
            </w:r>
            <w:proofErr w:type="spellEnd"/>
            <w:r w:rsidRPr="00C51B2A">
              <w:rPr>
                <w:color w:val="000000"/>
                <w:sz w:val="20"/>
                <w:szCs w:val="20"/>
                <w:lang w:val="ru-RU" w:eastAsia="zh-CN"/>
              </w:rPr>
              <w:t xml:space="preserve"> колеса, з </w:t>
            </w:r>
            <w:proofErr w:type="spellStart"/>
            <w:r w:rsidRPr="00C51B2A">
              <w:rPr>
                <w:color w:val="000000"/>
                <w:sz w:val="20"/>
                <w:szCs w:val="20"/>
                <w:lang w:val="ru-RU" w:eastAsia="zh-CN"/>
              </w:rPr>
              <w:t>гальмами</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roofErr w:type="spellStart"/>
            <w:r w:rsidRPr="00C51B2A">
              <w:rPr>
                <w:color w:val="000000"/>
                <w:sz w:val="20"/>
                <w:szCs w:val="20"/>
                <w:lang w:eastAsia="zh-CN"/>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
        </w:tc>
      </w:tr>
      <w:tr w:rsidR="00C51B2A" w:rsidRPr="00C51B2A" w:rsidTr="00C51B2A">
        <w:tc>
          <w:tcPr>
            <w:tcW w:w="461"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sz w:val="20"/>
                <w:szCs w:val="20"/>
              </w:rPr>
            </w:pPr>
            <w:r w:rsidRPr="00C51B2A">
              <w:rPr>
                <w:sz w:val="20"/>
                <w:szCs w:val="20"/>
              </w:rPr>
              <w:t>3.</w:t>
            </w:r>
          </w:p>
        </w:tc>
        <w:tc>
          <w:tcPr>
            <w:tcW w:w="4075" w:type="dxa"/>
            <w:gridSpan w:val="2"/>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val="ru-RU" w:eastAsia="zh-CN"/>
              </w:rPr>
            </w:pPr>
            <w:proofErr w:type="spellStart"/>
            <w:r w:rsidRPr="00C51B2A">
              <w:rPr>
                <w:color w:val="000000"/>
                <w:sz w:val="20"/>
                <w:szCs w:val="20"/>
                <w:lang w:val="ru-RU" w:eastAsia="zh-CN"/>
              </w:rPr>
              <w:t>Апарат</w:t>
            </w:r>
            <w:proofErr w:type="spellEnd"/>
            <w:r w:rsidRPr="00C51B2A">
              <w:rPr>
                <w:color w:val="000000"/>
                <w:sz w:val="20"/>
                <w:szCs w:val="20"/>
                <w:lang w:val="ru-RU" w:eastAsia="zh-CN"/>
              </w:rPr>
              <w:t xml:space="preserve"> </w:t>
            </w:r>
            <w:proofErr w:type="spellStart"/>
            <w:r w:rsidRPr="00C51B2A">
              <w:rPr>
                <w:color w:val="000000"/>
                <w:sz w:val="20"/>
                <w:szCs w:val="20"/>
                <w:lang w:val="ru-RU" w:eastAsia="zh-CN"/>
              </w:rPr>
              <w:t>можна</w:t>
            </w:r>
            <w:proofErr w:type="spellEnd"/>
            <w:r w:rsidRPr="00C51B2A">
              <w:rPr>
                <w:color w:val="000000"/>
                <w:sz w:val="20"/>
                <w:szCs w:val="20"/>
                <w:lang w:val="ru-RU" w:eastAsia="zh-CN"/>
              </w:rPr>
              <w:t xml:space="preserve"> легко </w:t>
            </w:r>
            <w:proofErr w:type="spellStart"/>
            <w:r w:rsidRPr="00C51B2A">
              <w:rPr>
                <w:color w:val="000000"/>
                <w:sz w:val="20"/>
                <w:szCs w:val="20"/>
                <w:lang w:val="ru-RU" w:eastAsia="zh-CN"/>
              </w:rPr>
              <w:t>переміщати</w:t>
            </w:r>
            <w:proofErr w:type="spellEnd"/>
            <w:r w:rsidRPr="00C51B2A">
              <w:rPr>
                <w:color w:val="000000"/>
                <w:sz w:val="20"/>
                <w:szCs w:val="20"/>
                <w:lang w:val="ru-RU" w:eastAsia="zh-CN"/>
              </w:rPr>
              <w:t xml:space="preserve"> і </w:t>
            </w:r>
            <w:proofErr w:type="spellStart"/>
            <w:r w:rsidRPr="00C51B2A">
              <w:rPr>
                <w:color w:val="000000"/>
                <w:sz w:val="20"/>
                <w:szCs w:val="20"/>
                <w:lang w:val="ru-RU" w:eastAsia="zh-CN"/>
              </w:rPr>
              <w:t>фіксувати</w:t>
            </w:r>
            <w:proofErr w:type="spellEnd"/>
            <w:r w:rsidRPr="00C51B2A">
              <w:rPr>
                <w:color w:val="000000"/>
                <w:sz w:val="20"/>
                <w:szCs w:val="20"/>
                <w:lang w:val="ru-RU" w:eastAsia="zh-CN"/>
              </w:rPr>
              <w:t xml:space="preserve"> в </w:t>
            </w:r>
            <w:proofErr w:type="spellStart"/>
            <w:r w:rsidRPr="00C51B2A">
              <w:rPr>
                <w:color w:val="000000"/>
                <w:sz w:val="20"/>
                <w:szCs w:val="20"/>
                <w:lang w:val="ru-RU" w:eastAsia="zh-CN"/>
              </w:rPr>
              <w:t>потрібному</w:t>
            </w:r>
            <w:proofErr w:type="spellEnd"/>
            <w:r w:rsidRPr="00C51B2A">
              <w:rPr>
                <w:color w:val="000000"/>
                <w:sz w:val="20"/>
                <w:szCs w:val="20"/>
                <w:lang w:val="ru-RU" w:eastAsia="zh-CN"/>
              </w:rPr>
              <w:t xml:space="preserve"> </w:t>
            </w:r>
            <w:proofErr w:type="spellStart"/>
            <w:r w:rsidRPr="00C51B2A">
              <w:rPr>
                <w:color w:val="000000"/>
                <w:sz w:val="20"/>
                <w:szCs w:val="20"/>
                <w:lang w:val="ru-RU" w:eastAsia="zh-CN"/>
              </w:rPr>
              <w:t>положенні</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roofErr w:type="spellStart"/>
            <w:r w:rsidRPr="00C51B2A">
              <w:rPr>
                <w:color w:val="000000"/>
                <w:sz w:val="20"/>
                <w:szCs w:val="20"/>
                <w:lang w:eastAsia="zh-CN"/>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
        </w:tc>
      </w:tr>
      <w:tr w:rsidR="00C51B2A" w:rsidRPr="00C51B2A" w:rsidTr="00C51B2A">
        <w:tc>
          <w:tcPr>
            <w:tcW w:w="461"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sz w:val="20"/>
                <w:szCs w:val="20"/>
              </w:rPr>
            </w:pPr>
            <w:r w:rsidRPr="00C51B2A">
              <w:rPr>
                <w:sz w:val="20"/>
                <w:szCs w:val="20"/>
              </w:rPr>
              <w:t>4.</w:t>
            </w:r>
          </w:p>
        </w:tc>
        <w:tc>
          <w:tcPr>
            <w:tcW w:w="4075" w:type="dxa"/>
            <w:gridSpan w:val="2"/>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roofErr w:type="spellStart"/>
            <w:r w:rsidRPr="00C51B2A">
              <w:rPr>
                <w:color w:val="000000"/>
                <w:sz w:val="20"/>
                <w:szCs w:val="20"/>
                <w:lang w:eastAsia="zh-CN"/>
              </w:rPr>
              <w:t>Висота</w:t>
            </w:r>
            <w:proofErr w:type="spellEnd"/>
            <w:r w:rsidRPr="00C51B2A">
              <w:rPr>
                <w:color w:val="000000"/>
                <w:sz w:val="20"/>
                <w:szCs w:val="20"/>
                <w:lang w:eastAsia="zh-CN"/>
              </w:rPr>
              <w:t xml:space="preserve"> </w:t>
            </w:r>
            <w:proofErr w:type="spellStart"/>
            <w:r w:rsidRPr="00C51B2A">
              <w:rPr>
                <w:color w:val="000000"/>
                <w:sz w:val="20"/>
                <w:szCs w:val="20"/>
                <w:lang w:eastAsia="zh-CN"/>
              </w:rPr>
              <w:t>апарату</w:t>
            </w:r>
            <w:proofErr w:type="spellEnd"/>
            <w:r w:rsidRPr="00C51B2A">
              <w:rPr>
                <w:color w:val="000000"/>
                <w:sz w:val="20"/>
                <w:szCs w:val="20"/>
                <w:lang w:eastAsia="zh-CN"/>
              </w:rPr>
              <w:t xml:space="preserve"> </w:t>
            </w:r>
            <w:proofErr w:type="spellStart"/>
            <w:r w:rsidRPr="00C51B2A">
              <w:rPr>
                <w:color w:val="000000"/>
                <w:sz w:val="20"/>
                <w:szCs w:val="20"/>
                <w:lang w:eastAsia="zh-CN"/>
              </w:rPr>
              <w:t>регулюється</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roofErr w:type="spellStart"/>
            <w:r w:rsidRPr="00C51B2A">
              <w:rPr>
                <w:color w:val="000000"/>
                <w:sz w:val="20"/>
                <w:szCs w:val="20"/>
                <w:lang w:eastAsia="zh-CN"/>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
        </w:tc>
      </w:tr>
      <w:tr w:rsidR="00C51B2A" w:rsidRPr="00C51B2A" w:rsidTr="00C51B2A">
        <w:tc>
          <w:tcPr>
            <w:tcW w:w="461"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sz w:val="20"/>
                <w:szCs w:val="20"/>
              </w:rPr>
            </w:pPr>
            <w:r w:rsidRPr="00C51B2A">
              <w:rPr>
                <w:sz w:val="20"/>
                <w:szCs w:val="20"/>
              </w:rPr>
              <w:t>5.</w:t>
            </w:r>
          </w:p>
        </w:tc>
        <w:tc>
          <w:tcPr>
            <w:tcW w:w="4075" w:type="dxa"/>
            <w:gridSpan w:val="2"/>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roofErr w:type="spellStart"/>
            <w:r w:rsidRPr="00C51B2A">
              <w:rPr>
                <w:color w:val="000000"/>
                <w:sz w:val="20"/>
                <w:szCs w:val="20"/>
                <w:lang w:eastAsia="zh-CN"/>
              </w:rPr>
              <w:t>Пульт</w:t>
            </w:r>
            <w:proofErr w:type="spellEnd"/>
            <w:r w:rsidRPr="00C51B2A">
              <w:rPr>
                <w:color w:val="000000"/>
                <w:sz w:val="20"/>
                <w:szCs w:val="20"/>
                <w:lang w:eastAsia="zh-CN"/>
              </w:rPr>
              <w:t xml:space="preserve">, </w:t>
            </w:r>
            <w:proofErr w:type="spellStart"/>
            <w:r w:rsidRPr="00C51B2A">
              <w:rPr>
                <w:color w:val="000000"/>
                <w:sz w:val="20"/>
                <w:szCs w:val="20"/>
                <w:lang w:eastAsia="zh-CN"/>
              </w:rPr>
              <w:t>що</w:t>
            </w:r>
            <w:proofErr w:type="spellEnd"/>
            <w:r w:rsidRPr="00C51B2A">
              <w:rPr>
                <w:color w:val="000000"/>
                <w:sz w:val="20"/>
                <w:szCs w:val="20"/>
                <w:lang w:eastAsia="zh-CN"/>
              </w:rPr>
              <w:t xml:space="preserve"> </w:t>
            </w:r>
            <w:proofErr w:type="spellStart"/>
            <w:r w:rsidRPr="00C51B2A">
              <w:rPr>
                <w:color w:val="000000"/>
                <w:sz w:val="20"/>
                <w:szCs w:val="20"/>
                <w:lang w:eastAsia="zh-CN"/>
              </w:rPr>
              <w:t>дозволяє</w:t>
            </w:r>
            <w:proofErr w:type="spellEnd"/>
            <w:r w:rsidRPr="00C51B2A">
              <w:rPr>
                <w:color w:val="000000"/>
                <w:sz w:val="20"/>
                <w:szCs w:val="20"/>
                <w:lang w:eastAsia="zh-CN"/>
              </w:rPr>
              <w:t xml:space="preserve"> </w:t>
            </w:r>
            <w:proofErr w:type="spellStart"/>
            <w:r w:rsidRPr="00C51B2A">
              <w:rPr>
                <w:color w:val="000000"/>
                <w:sz w:val="20"/>
                <w:szCs w:val="20"/>
                <w:lang w:eastAsia="zh-CN"/>
              </w:rPr>
              <w:t>пацієнтові</w:t>
            </w:r>
            <w:proofErr w:type="spellEnd"/>
            <w:r w:rsidRPr="00C51B2A">
              <w:rPr>
                <w:color w:val="000000"/>
                <w:sz w:val="20"/>
                <w:szCs w:val="20"/>
                <w:lang w:eastAsia="zh-CN"/>
              </w:rPr>
              <w:t xml:space="preserve"> </w:t>
            </w:r>
            <w:proofErr w:type="spellStart"/>
            <w:r w:rsidRPr="00C51B2A">
              <w:rPr>
                <w:color w:val="000000"/>
                <w:sz w:val="20"/>
                <w:szCs w:val="20"/>
                <w:lang w:eastAsia="zh-CN"/>
              </w:rPr>
              <w:t>зупиняти</w:t>
            </w:r>
            <w:proofErr w:type="spellEnd"/>
            <w:r w:rsidRPr="00C51B2A">
              <w:rPr>
                <w:color w:val="000000"/>
                <w:sz w:val="20"/>
                <w:szCs w:val="20"/>
                <w:lang w:eastAsia="zh-CN"/>
              </w:rPr>
              <w:t xml:space="preserve"> і </w:t>
            </w:r>
            <w:proofErr w:type="spellStart"/>
            <w:r w:rsidRPr="00C51B2A">
              <w:rPr>
                <w:color w:val="000000"/>
                <w:sz w:val="20"/>
                <w:szCs w:val="20"/>
                <w:lang w:eastAsia="zh-CN"/>
              </w:rPr>
              <w:t>починати</w:t>
            </w:r>
            <w:proofErr w:type="spellEnd"/>
            <w:r w:rsidRPr="00C51B2A">
              <w:rPr>
                <w:color w:val="000000"/>
                <w:sz w:val="20"/>
                <w:szCs w:val="20"/>
                <w:lang w:eastAsia="zh-CN"/>
              </w:rPr>
              <w:t xml:space="preserve"> </w:t>
            </w:r>
            <w:proofErr w:type="spellStart"/>
            <w:r w:rsidRPr="00C51B2A">
              <w:rPr>
                <w:color w:val="000000"/>
                <w:sz w:val="20"/>
                <w:szCs w:val="20"/>
                <w:lang w:eastAsia="zh-CN"/>
              </w:rPr>
              <w:t>рух</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roofErr w:type="spellStart"/>
            <w:r w:rsidRPr="00C51B2A">
              <w:rPr>
                <w:color w:val="000000"/>
                <w:sz w:val="20"/>
                <w:szCs w:val="20"/>
                <w:lang w:eastAsia="zh-CN"/>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
        </w:tc>
      </w:tr>
      <w:tr w:rsidR="00C51B2A" w:rsidRPr="00C51B2A" w:rsidTr="00C51B2A">
        <w:tc>
          <w:tcPr>
            <w:tcW w:w="461"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sz w:val="20"/>
                <w:szCs w:val="20"/>
              </w:rPr>
            </w:pPr>
            <w:r w:rsidRPr="00C51B2A">
              <w:rPr>
                <w:sz w:val="20"/>
                <w:szCs w:val="20"/>
              </w:rPr>
              <w:t>6.</w:t>
            </w:r>
          </w:p>
        </w:tc>
        <w:tc>
          <w:tcPr>
            <w:tcW w:w="4075" w:type="dxa"/>
            <w:gridSpan w:val="2"/>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val="ru-RU" w:eastAsia="zh-CN"/>
              </w:rPr>
            </w:pPr>
            <w:proofErr w:type="spellStart"/>
            <w:r w:rsidRPr="00C51B2A">
              <w:rPr>
                <w:color w:val="000000"/>
                <w:sz w:val="20"/>
                <w:szCs w:val="20"/>
                <w:lang w:val="ru-RU" w:eastAsia="zh-CN"/>
              </w:rPr>
              <w:t>Можливість</w:t>
            </w:r>
            <w:proofErr w:type="spellEnd"/>
            <w:r w:rsidRPr="00C51B2A">
              <w:rPr>
                <w:color w:val="000000"/>
                <w:sz w:val="20"/>
                <w:szCs w:val="20"/>
                <w:lang w:val="ru-RU" w:eastAsia="zh-CN"/>
              </w:rPr>
              <w:t xml:space="preserve"> </w:t>
            </w:r>
            <w:proofErr w:type="spellStart"/>
            <w:r w:rsidRPr="00C51B2A">
              <w:rPr>
                <w:color w:val="000000"/>
                <w:sz w:val="20"/>
                <w:szCs w:val="20"/>
                <w:lang w:val="ru-RU" w:eastAsia="zh-CN"/>
              </w:rPr>
              <w:t>змінювати</w:t>
            </w:r>
            <w:proofErr w:type="spellEnd"/>
            <w:r w:rsidRPr="00C51B2A">
              <w:rPr>
                <w:color w:val="000000"/>
                <w:sz w:val="20"/>
                <w:szCs w:val="20"/>
                <w:lang w:val="ru-RU" w:eastAsia="zh-CN"/>
              </w:rPr>
              <w:t xml:space="preserve"> </w:t>
            </w:r>
            <w:proofErr w:type="spellStart"/>
            <w:r w:rsidRPr="00C51B2A">
              <w:rPr>
                <w:color w:val="000000"/>
                <w:sz w:val="20"/>
                <w:szCs w:val="20"/>
                <w:lang w:val="ru-RU" w:eastAsia="zh-CN"/>
              </w:rPr>
              <w:t>швидкість</w:t>
            </w:r>
            <w:proofErr w:type="spellEnd"/>
            <w:r w:rsidRPr="00C51B2A">
              <w:rPr>
                <w:color w:val="000000"/>
                <w:sz w:val="20"/>
                <w:szCs w:val="20"/>
                <w:lang w:val="ru-RU" w:eastAsia="zh-CN"/>
              </w:rPr>
              <w:t xml:space="preserve"> через </w:t>
            </w:r>
            <w:proofErr w:type="spellStart"/>
            <w:r w:rsidRPr="00C51B2A">
              <w:rPr>
                <w:color w:val="000000"/>
                <w:sz w:val="20"/>
                <w:szCs w:val="20"/>
                <w:lang w:val="ru-RU" w:eastAsia="zh-CN"/>
              </w:rPr>
              <w:t>потенціометр</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roofErr w:type="spellStart"/>
            <w:r w:rsidRPr="00C51B2A">
              <w:rPr>
                <w:color w:val="000000"/>
                <w:sz w:val="20"/>
                <w:szCs w:val="20"/>
                <w:lang w:eastAsia="zh-CN"/>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
        </w:tc>
      </w:tr>
      <w:tr w:rsidR="00C51B2A" w:rsidRPr="00C51B2A" w:rsidTr="00C51B2A">
        <w:tc>
          <w:tcPr>
            <w:tcW w:w="461"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sz w:val="20"/>
                <w:szCs w:val="20"/>
              </w:rPr>
            </w:pPr>
            <w:r w:rsidRPr="00C51B2A">
              <w:rPr>
                <w:sz w:val="20"/>
                <w:szCs w:val="20"/>
              </w:rPr>
              <w:t>7.</w:t>
            </w:r>
          </w:p>
        </w:tc>
        <w:tc>
          <w:tcPr>
            <w:tcW w:w="4075" w:type="dxa"/>
            <w:gridSpan w:val="2"/>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roofErr w:type="spellStart"/>
            <w:r w:rsidRPr="00C51B2A">
              <w:rPr>
                <w:color w:val="000000"/>
                <w:sz w:val="20"/>
                <w:szCs w:val="20"/>
                <w:lang w:eastAsia="zh-CN"/>
              </w:rPr>
              <w:t>Діапазон</w:t>
            </w:r>
            <w:proofErr w:type="spellEnd"/>
            <w:r w:rsidRPr="00C51B2A">
              <w:rPr>
                <w:color w:val="000000"/>
                <w:sz w:val="20"/>
                <w:szCs w:val="20"/>
                <w:lang w:eastAsia="zh-CN"/>
              </w:rPr>
              <w:t xml:space="preserve"> </w:t>
            </w:r>
            <w:proofErr w:type="spellStart"/>
            <w:r w:rsidRPr="00C51B2A">
              <w:rPr>
                <w:color w:val="000000"/>
                <w:sz w:val="20"/>
                <w:szCs w:val="20"/>
                <w:lang w:eastAsia="zh-CN"/>
              </w:rPr>
              <w:t>швидкості</w:t>
            </w:r>
            <w:proofErr w:type="spellEnd"/>
            <w:r w:rsidRPr="00C51B2A">
              <w:rPr>
                <w:color w:val="000000"/>
                <w:sz w:val="20"/>
                <w:szCs w:val="20"/>
                <w:lang w:eastAsia="zh-CN"/>
              </w:rPr>
              <w:t xml:space="preserve"> </w:t>
            </w:r>
            <w:proofErr w:type="spellStart"/>
            <w:r w:rsidRPr="00C51B2A">
              <w:rPr>
                <w:color w:val="000000"/>
                <w:sz w:val="20"/>
                <w:szCs w:val="20"/>
                <w:lang w:eastAsia="zh-CN"/>
              </w:rPr>
              <w:t>при</w:t>
            </w:r>
            <w:proofErr w:type="spellEnd"/>
            <w:r w:rsidRPr="00C51B2A">
              <w:rPr>
                <w:color w:val="000000"/>
                <w:sz w:val="20"/>
                <w:szCs w:val="20"/>
                <w:lang w:eastAsia="zh-CN"/>
              </w:rPr>
              <w:t xml:space="preserve"> </w:t>
            </w:r>
            <w:proofErr w:type="spellStart"/>
            <w:r w:rsidRPr="00C51B2A">
              <w:rPr>
                <w:color w:val="000000"/>
                <w:sz w:val="20"/>
                <w:szCs w:val="20"/>
                <w:lang w:eastAsia="zh-CN"/>
              </w:rPr>
              <w:t>розробці</w:t>
            </w:r>
            <w:proofErr w:type="spellEnd"/>
            <w:r w:rsidRPr="00C51B2A">
              <w:rPr>
                <w:color w:val="000000"/>
                <w:sz w:val="20"/>
                <w:szCs w:val="20"/>
                <w:lang w:eastAsia="zh-CN"/>
              </w:rPr>
              <w:t xml:space="preserve"> </w:t>
            </w:r>
            <w:proofErr w:type="spellStart"/>
            <w:r w:rsidRPr="00C51B2A">
              <w:rPr>
                <w:color w:val="000000"/>
                <w:sz w:val="20"/>
                <w:szCs w:val="20"/>
                <w:lang w:eastAsia="zh-CN"/>
              </w:rPr>
              <w:t>ліктя</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val="ru-RU" w:eastAsia="zh-CN"/>
              </w:rPr>
            </w:pPr>
            <w:r w:rsidRPr="00C51B2A">
              <w:rPr>
                <w:color w:val="000000"/>
                <w:sz w:val="20"/>
                <w:szCs w:val="20"/>
                <w:lang w:val="ru-RU" w:eastAsia="zh-CN"/>
              </w:rPr>
              <w:t xml:space="preserve">Не </w:t>
            </w:r>
            <w:proofErr w:type="spellStart"/>
            <w:r w:rsidRPr="00C51B2A">
              <w:rPr>
                <w:color w:val="000000"/>
                <w:sz w:val="20"/>
                <w:szCs w:val="20"/>
                <w:lang w:val="ru-RU" w:eastAsia="zh-CN"/>
              </w:rPr>
              <w:t>гірше</w:t>
            </w:r>
            <w:proofErr w:type="spellEnd"/>
            <w:r w:rsidRPr="00C51B2A">
              <w:rPr>
                <w:color w:val="000000"/>
                <w:sz w:val="20"/>
                <w:szCs w:val="20"/>
                <w:lang w:val="ru-RU" w:eastAsia="zh-CN"/>
              </w:rPr>
              <w:t xml:space="preserve"> </w:t>
            </w:r>
            <w:proofErr w:type="spellStart"/>
            <w:r w:rsidRPr="00C51B2A">
              <w:rPr>
                <w:color w:val="000000"/>
                <w:sz w:val="20"/>
                <w:szCs w:val="20"/>
                <w:lang w:val="ru-RU" w:eastAsia="zh-CN"/>
              </w:rPr>
              <w:t>від</w:t>
            </w:r>
            <w:proofErr w:type="spellEnd"/>
            <w:r w:rsidRPr="00C51B2A">
              <w:rPr>
                <w:color w:val="000000"/>
                <w:sz w:val="20"/>
                <w:szCs w:val="20"/>
                <w:lang w:val="ru-RU" w:eastAsia="zh-CN"/>
              </w:rPr>
              <w:t xml:space="preserve"> 2°/с до 4,5°/с</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6"/>
              <w:suppressAutoHyphens/>
              <w:spacing w:before="0" w:beforeAutospacing="0" w:after="0" w:afterAutospacing="0" w:line="256" w:lineRule="auto"/>
              <w:rPr>
                <w:color w:val="000000"/>
                <w:sz w:val="20"/>
                <w:szCs w:val="20"/>
                <w:lang w:val="ru-RU" w:eastAsia="zh-CN"/>
              </w:rPr>
            </w:pPr>
          </w:p>
        </w:tc>
      </w:tr>
      <w:tr w:rsidR="00C51B2A" w:rsidRPr="00C51B2A" w:rsidTr="00C51B2A">
        <w:tc>
          <w:tcPr>
            <w:tcW w:w="461"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sz w:val="20"/>
                <w:szCs w:val="20"/>
              </w:rPr>
            </w:pPr>
            <w:r w:rsidRPr="00C51B2A">
              <w:rPr>
                <w:sz w:val="20"/>
                <w:szCs w:val="20"/>
              </w:rPr>
              <w:t>8.</w:t>
            </w:r>
          </w:p>
        </w:tc>
        <w:tc>
          <w:tcPr>
            <w:tcW w:w="4075" w:type="dxa"/>
            <w:gridSpan w:val="2"/>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roofErr w:type="spellStart"/>
            <w:r w:rsidRPr="00C51B2A">
              <w:rPr>
                <w:color w:val="000000"/>
                <w:sz w:val="20"/>
                <w:szCs w:val="20"/>
                <w:lang w:eastAsia="zh-CN"/>
              </w:rPr>
              <w:t>Можливість</w:t>
            </w:r>
            <w:proofErr w:type="spellEnd"/>
            <w:r w:rsidRPr="00C51B2A">
              <w:rPr>
                <w:color w:val="000000"/>
                <w:sz w:val="20"/>
                <w:szCs w:val="20"/>
                <w:lang w:eastAsia="zh-CN"/>
              </w:rPr>
              <w:t xml:space="preserve"> </w:t>
            </w:r>
            <w:proofErr w:type="spellStart"/>
            <w:r w:rsidRPr="00C51B2A">
              <w:rPr>
                <w:color w:val="000000"/>
                <w:sz w:val="20"/>
                <w:szCs w:val="20"/>
                <w:lang w:eastAsia="zh-CN"/>
              </w:rPr>
              <w:t>згинання-розгинання</w:t>
            </w:r>
            <w:proofErr w:type="spellEnd"/>
            <w:r w:rsidRPr="00C51B2A">
              <w:rPr>
                <w:color w:val="000000"/>
                <w:sz w:val="20"/>
                <w:szCs w:val="20"/>
                <w:lang w:eastAsia="zh-CN"/>
              </w:rPr>
              <w:t xml:space="preserve"> </w:t>
            </w:r>
            <w:proofErr w:type="spellStart"/>
            <w:r w:rsidRPr="00C51B2A">
              <w:rPr>
                <w:color w:val="000000"/>
                <w:sz w:val="20"/>
                <w:szCs w:val="20"/>
                <w:lang w:eastAsia="zh-CN"/>
              </w:rPr>
              <w:t>ліктя</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r w:rsidRPr="00C51B2A">
              <w:rPr>
                <w:color w:val="000000"/>
                <w:sz w:val="20"/>
                <w:szCs w:val="20"/>
                <w:lang w:eastAsia="zh-CN"/>
              </w:rPr>
              <w:t>0 º - 150 º +/- 5%</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
        </w:tc>
      </w:tr>
      <w:tr w:rsidR="00C51B2A" w:rsidRPr="00C51B2A" w:rsidTr="00C51B2A">
        <w:tc>
          <w:tcPr>
            <w:tcW w:w="461"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sz w:val="20"/>
                <w:szCs w:val="20"/>
              </w:rPr>
            </w:pPr>
            <w:r w:rsidRPr="00C51B2A">
              <w:rPr>
                <w:sz w:val="20"/>
                <w:szCs w:val="20"/>
              </w:rPr>
              <w:t>9.</w:t>
            </w:r>
          </w:p>
        </w:tc>
        <w:tc>
          <w:tcPr>
            <w:tcW w:w="4075" w:type="dxa"/>
            <w:gridSpan w:val="2"/>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roofErr w:type="spellStart"/>
            <w:r w:rsidRPr="00C51B2A">
              <w:rPr>
                <w:color w:val="000000"/>
                <w:sz w:val="20"/>
                <w:szCs w:val="20"/>
                <w:lang w:eastAsia="zh-CN"/>
              </w:rPr>
              <w:t>Можливість</w:t>
            </w:r>
            <w:proofErr w:type="spellEnd"/>
            <w:r w:rsidRPr="00C51B2A">
              <w:rPr>
                <w:color w:val="000000"/>
                <w:sz w:val="20"/>
                <w:szCs w:val="20"/>
                <w:lang w:eastAsia="zh-CN"/>
              </w:rPr>
              <w:t xml:space="preserve"> </w:t>
            </w:r>
            <w:proofErr w:type="spellStart"/>
            <w:r w:rsidRPr="00C51B2A">
              <w:rPr>
                <w:color w:val="000000"/>
                <w:sz w:val="20"/>
                <w:szCs w:val="20"/>
                <w:lang w:eastAsia="zh-CN"/>
              </w:rPr>
              <w:t>пронація-супінація</w:t>
            </w:r>
            <w:proofErr w:type="spellEnd"/>
            <w:r w:rsidRPr="00C51B2A">
              <w:rPr>
                <w:color w:val="000000"/>
                <w:sz w:val="20"/>
                <w:szCs w:val="20"/>
                <w:lang w:eastAsia="zh-CN"/>
              </w:rPr>
              <w:t xml:space="preserve"> </w:t>
            </w:r>
            <w:proofErr w:type="spellStart"/>
            <w:r w:rsidRPr="00C51B2A">
              <w:rPr>
                <w:color w:val="000000"/>
                <w:sz w:val="20"/>
                <w:szCs w:val="20"/>
                <w:lang w:eastAsia="zh-CN"/>
              </w:rPr>
              <w:t>ліктя</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r w:rsidRPr="00C51B2A">
              <w:rPr>
                <w:color w:val="000000"/>
                <w:sz w:val="20"/>
                <w:szCs w:val="20"/>
                <w:lang w:eastAsia="zh-CN"/>
              </w:rPr>
              <w:t>90 º - 0 º - 90 º</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
        </w:tc>
      </w:tr>
      <w:tr w:rsidR="00C51B2A" w:rsidRPr="00C51B2A" w:rsidTr="00C51B2A">
        <w:tc>
          <w:tcPr>
            <w:tcW w:w="461"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sz w:val="20"/>
                <w:szCs w:val="20"/>
              </w:rPr>
            </w:pPr>
            <w:r w:rsidRPr="00C51B2A">
              <w:rPr>
                <w:sz w:val="20"/>
                <w:szCs w:val="20"/>
              </w:rPr>
              <w:t>10.</w:t>
            </w:r>
          </w:p>
        </w:tc>
        <w:tc>
          <w:tcPr>
            <w:tcW w:w="4075" w:type="dxa"/>
            <w:gridSpan w:val="2"/>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roofErr w:type="spellStart"/>
            <w:r w:rsidRPr="00C51B2A">
              <w:rPr>
                <w:color w:val="000000"/>
                <w:sz w:val="20"/>
                <w:szCs w:val="20"/>
                <w:lang w:eastAsia="zh-CN"/>
              </w:rPr>
              <w:t>Вага</w:t>
            </w:r>
            <w:proofErr w:type="spellEnd"/>
            <w:r w:rsidRPr="00C51B2A">
              <w:rPr>
                <w:color w:val="000000"/>
                <w:sz w:val="20"/>
                <w:szCs w:val="20"/>
                <w:lang w:eastAsia="zh-CN"/>
              </w:rPr>
              <w:t xml:space="preserve"> </w:t>
            </w:r>
            <w:proofErr w:type="spellStart"/>
            <w:r w:rsidRPr="00C51B2A">
              <w:rPr>
                <w:color w:val="000000"/>
                <w:sz w:val="20"/>
                <w:szCs w:val="20"/>
                <w:lang w:eastAsia="zh-CN"/>
              </w:rPr>
              <w:t>апарату</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roofErr w:type="spellStart"/>
            <w:r w:rsidRPr="00C51B2A">
              <w:rPr>
                <w:color w:val="000000"/>
                <w:sz w:val="20"/>
                <w:szCs w:val="20"/>
                <w:lang w:eastAsia="zh-CN"/>
              </w:rPr>
              <w:t>Не</w:t>
            </w:r>
            <w:proofErr w:type="spellEnd"/>
            <w:r w:rsidRPr="00C51B2A">
              <w:rPr>
                <w:color w:val="000000"/>
                <w:sz w:val="20"/>
                <w:szCs w:val="20"/>
                <w:lang w:eastAsia="zh-CN"/>
              </w:rPr>
              <w:t xml:space="preserve"> </w:t>
            </w:r>
            <w:proofErr w:type="spellStart"/>
            <w:r w:rsidRPr="00C51B2A">
              <w:rPr>
                <w:color w:val="000000"/>
                <w:sz w:val="20"/>
                <w:szCs w:val="20"/>
                <w:lang w:eastAsia="zh-CN"/>
              </w:rPr>
              <w:t>більше</w:t>
            </w:r>
            <w:proofErr w:type="spellEnd"/>
            <w:r w:rsidRPr="00C51B2A">
              <w:rPr>
                <w:color w:val="000000"/>
                <w:sz w:val="20"/>
                <w:szCs w:val="20"/>
                <w:lang w:eastAsia="zh-CN"/>
              </w:rPr>
              <w:t xml:space="preserve"> 38 </w:t>
            </w:r>
            <w:proofErr w:type="spellStart"/>
            <w:r w:rsidRPr="00C51B2A">
              <w:rPr>
                <w:color w:val="000000"/>
                <w:sz w:val="20"/>
                <w:szCs w:val="20"/>
                <w:lang w:eastAsia="zh-CN"/>
              </w:rPr>
              <w:t>кг</w:t>
            </w:r>
            <w:proofErr w:type="spellEnd"/>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
        </w:tc>
      </w:tr>
      <w:tr w:rsidR="00C51B2A" w:rsidRPr="00C51B2A" w:rsidTr="00C51B2A">
        <w:tc>
          <w:tcPr>
            <w:tcW w:w="461"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sz w:val="20"/>
                <w:szCs w:val="20"/>
              </w:rPr>
            </w:pPr>
            <w:r w:rsidRPr="00C51B2A">
              <w:rPr>
                <w:sz w:val="20"/>
                <w:szCs w:val="20"/>
              </w:rPr>
              <w:t>11.</w:t>
            </w:r>
          </w:p>
        </w:tc>
        <w:tc>
          <w:tcPr>
            <w:tcW w:w="4075" w:type="dxa"/>
            <w:gridSpan w:val="2"/>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roofErr w:type="spellStart"/>
            <w:r w:rsidRPr="00C51B2A">
              <w:rPr>
                <w:color w:val="000000"/>
                <w:sz w:val="20"/>
                <w:szCs w:val="20"/>
                <w:lang w:eastAsia="zh-CN"/>
              </w:rPr>
              <w:t>Електроживлення</w:t>
            </w:r>
            <w:proofErr w:type="spellEnd"/>
            <w:r w:rsidRPr="00C51B2A">
              <w:rPr>
                <w:color w:val="000000"/>
                <w:sz w:val="20"/>
                <w:szCs w:val="20"/>
                <w:lang w:eastAsia="zh-CN"/>
              </w:rPr>
              <w:t xml:space="preserve"> </w:t>
            </w:r>
            <w:proofErr w:type="spellStart"/>
            <w:r w:rsidRPr="00C51B2A">
              <w:rPr>
                <w:color w:val="000000"/>
                <w:sz w:val="20"/>
                <w:szCs w:val="20"/>
                <w:lang w:eastAsia="zh-CN"/>
              </w:rPr>
              <w:t>блоку</w:t>
            </w:r>
            <w:proofErr w:type="spellEnd"/>
            <w:r w:rsidRPr="00C51B2A">
              <w:rPr>
                <w:color w:val="000000"/>
                <w:sz w:val="20"/>
                <w:szCs w:val="20"/>
                <w:lang w:eastAsia="zh-CN"/>
              </w:rPr>
              <w:t xml:space="preserve"> </w:t>
            </w:r>
            <w:proofErr w:type="spellStart"/>
            <w:r w:rsidRPr="00C51B2A">
              <w:rPr>
                <w:color w:val="000000"/>
                <w:sz w:val="20"/>
                <w:szCs w:val="20"/>
                <w:lang w:eastAsia="zh-CN"/>
              </w:rPr>
              <w:t>для</w:t>
            </w:r>
            <w:proofErr w:type="spellEnd"/>
            <w:r w:rsidRPr="00C51B2A">
              <w:rPr>
                <w:color w:val="000000"/>
                <w:sz w:val="20"/>
                <w:szCs w:val="20"/>
                <w:lang w:eastAsia="zh-CN"/>
              </w:rPr>
              <w:t xml:space="preserve"> </w:t>
            </w:r>
            <w:proofErr w:type="spellStart"/>
            <w:r w:rsidRPr="00C51B2A">
              <w:rPr>
                <w:color w:val="000000"/>
                <w:sz w:val="20"/>
                <w:szCs w:val="20"/>
                <w:lang w:eastAsia="zh-CN"/>
              </w:rPr>
              <w:t>ліктя</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roofErr w:type="spellStart"/>
            <w:r w:rsidRPr="00C51B2A">
              <w:rPr>
                <w:color w:val="000000"/>
                <w:sz w:val="20"/>
                <w:szCs w:val="20"/>
                <w:lang w:eastAsia="zh-CN"/>
              </w:rPr>
              <w:t>Не</w:t>
            </w:r>
            <w:proofErr w:type="spellEnd"/>
            <w:r w:rsidRPr="00C51B2A">
              <w:rPr>
                <w:color w:val="000000"/>
                <w:sz w:val="20"/>
                <w:szCs w:val="20"/>
                <w:lang w:eastAsia="zh-CN"/>
              </w:rPr>
              <w:t xml:space="preserve"> </w:t>
            </w:r>
            <w:proofErr w:type="spellStart"/>
            <w:r w:rsidRPr="00C51B2A">
              <w:rPr>
                <w:color w:val="000000"/>
                <w:sz w:val="20"/>
                <w:szCs w:val="20"/>
                <w:lang w:eastAsia="zh-CN"/>
              </w:rPr>
              <w:t>гірше</w:t>
            </w:r>
            <w:proofErr w:type="spellEnd"/>
            <w:r w:rsidRPr="00C51B2A">
              <w:rPr>
                <w:color w:val="000000"/>
                <w:sz w:val="20"/>
                <w:szCs w:val="20"/>
                <w:lang w:eastAsia="zh-CN"/>
              </w:rPr>
              <w:t xml:space="preserve"> 190-240 В, 50 </w:t>
            </w:r>
            <w:proofErr w:type="spellStart"/>
            <w:r w:rsidRPr="00C51B2A">
              <w:rPr>
                <w:color w:val="000000"/>
                <w:sz w:val="20"/>
                <w:szCs w:val="20"/>
                <w:lang w:eastAsia="zh-CN"/>
              </w:rPr>
              <w:t>Гц</w:t>
            </w:r>
            <w:proofErr w:type="spellEnd"/>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a6"/>
              <w:suppressAutoHyphens/>
              <w:spacing w:before="0" w:beforeAutospacing="0" w:after="0" w:afterAutospacing="0" w:line="256" w:lineRule="auto"/>
              <w:rPr>
                <w:color w:val="000000"/>
                <w:sz w:val="20"/>
                <w:szCs w:val="20"/>
                <w:lang w:eastAsia="zh-CN"/>
              </w:rPr>
            </w:pPr>
          </w:p>
        </w:tc>
      </w:tr>
    </w:tbl>
    <w:p w:rsidR="00C51B2A" w:rsidRPr="00C51B2A" w:rsidRDefault="00C51B2A" w:rsidP="00C51B2A">
      <w:pPr>
        <w:spacing w:after="0"/>
        <w:jc w:val="center"/>
        <w:rPr>
          <w:rFonts w:ascii="Times New Roman" w:eastAsia="Times New Roman" w:hAnsi="Times New Roman" w:cs="Times New Roman"/>
          <w:b/>
          <w:color w:val="000000" w:themeColor="text1"/>
          <w:sz w:val="20"/>
          <w:szCs w:val="20"/>
          <w:lang w:val="en-US" w:eastAsia="zh-CN"/>
        </w:rPr>
      </w:pPr>
    </w:p>
    <w:p w:rsidR="00C51B2A" w:rsidRPr="00C51B2A" w:rsidRDefault="00C51B2A" w:rsidP="00C51B2A">
      <w:pPr>
        <w:pStyle w:val="a4"/>
        <w:numPr>
          <w:ilvl w:val="0"/>
          <w:numId w:val="13"/>
        </w:numPr>
        <w:suppressAutoHyphens/>
        <w:spacing w:after="0"/>
        <w:ind w:left="0"/>
        <w:jc w:val="center"/>
        <w:rPr>
          <w:rFonts w:ascii="Times New Roman" w:hAnsi="Times New Roman"/>
          <w:b/>
          <w:color w:val="000000" w:themeColor="text1"/>
          <w:sz w:val="20"/>
          <w:szCs w:val="20"/>
        </w:rPr>
      </w:pPr>
      <w:r w:rsidRPr="00C51B2A">
        <w:rPr>
          <w:rFonts w:ascii="Times New Roman" w:hAnsi="Times New Roman"/>
          <w:b/>
          <w:color w:val="000000" w:themeColor="text1"/>
          <w:sz w:val="20"/>
          <w:szCs w:val="20"/>
        </w:rPr>
        <w:t>Медико-технічні вимоги до</w:t>
      </w:r>
    </w:p>
    <w:p w:rsidR="00C51B2A" w:rsidRPr="00C51B2A" w:rsidRDefault="00C51B2A" w:rsidP="00C51B2A">
      <w:pPr>
        <w:pStyle w:val="13"/>
        <w:jc w:val="center"/>
        <w:rPr>
          <w:b/>
          <w:bCs/>
          <w:sz w:val="20"/>
          <w:szCs w:val="20"/>
        </w:rPr>
      </w:pPr>
      <w:r w:rsidRPr="00C51B2A">
        <w:rPr>
          <w:b/>
          <w:bCs/>
          <w:color w:val="000000"/>
          <w:sz w:val="20"/>
          <w:szCs w:val="20"/>
        </w:rPr>
        <w:t xml:space="preserve">Пристрій для пасивної розробки </w:t>
      </w:r>
      <w:proofErr w:type="spellStart"/>
      <w:r w:rsidRPr="00C51B2A">
        <w:rPr>
          <w:b/>
          <w:bCs/>
          <w:color w:val="000000"/>
          <w:sz w:val="20"/>
          <w:szCs w:val="20"/>
        </w:rPr>
        <w:t>променево</w:t>
      </w:r>
      <w:proofErr w:type="spellEnd"/>
      <w:r w:rsidRPr="00C51B2A">
        <w:rPr>
          <w:b/>
          <w:bCs/>
          <w:color w:val="000000"/>
          <w:sz w:val="20"/>
          <w:szCs w:val="20"/>
        </w:rPr>
        <w:t>-зап’ясткового суглобу</w:t>
      </w:r>
      <w:r w:rsidRPr="00C51B2A">
        <w:rPr>
          <w:b/>
          <w:color w:val="000000"/>
          <w:sz w:val="20"/>
          <w:szCs w:val="20"/>
        </w:rPr>
        <w:t xml:space="preserve"> – 1 шт.</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98"/>
        <w:gridCol w:w="2977"/>
        <w:gridCol w:w="2977"/>
      </w:tblGrid>
      <w:tr w:rsidR="00C51B2A" w:rsidRPr="00C51B2A" w:rsidTr="00C51B2A">
        <w:trPr>
          <w:trHeight w:val="1062"/>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jc w:val="center"/>
              <w:rPr>
                <w:sz w:val="20"/>
                <w:szCs w:val="20"/>
              </w:rPr>
            </w:pPr>
            <w:r w:rsidRPr="00C51B2A">
              <w:rPr>
                <w:b/>
                <w:sz w:val="20"/>
                <w:szCs w:val="20"/>
                <w:lang w:eastAsia="zh-CN"/>
              </w:rPr>
              <w:t>№ п/п</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jc w:val="center"/>
              <w:rPr>
                <w:bCs/>
                <w:sz w:val="20"/>
                <w:szCs w:val="20"/>
              </w:rPr>
            </w:pPr>
            <w:r w:rsidRPr="00C51B2A">
              <w:rPr>
                <w:b/>
                <w:sz w:val="20"/>
                <w:szCs w:val="20"/>
                <w:lang w:eastAsia="zh-CN"/>
              </w:rPr>
              <w:t>Характеристики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jc w:val="center"/>
              <w:rPr>
                <w:bCs/>
                <w:sz w:val="20"/>
                <w:szCs w:val="20"/>
              </w:rPr>
            </w:pPr>
            <w:r w:rsidRPr="00C51B2A">
              <w:rPr>
                <w:b/>
                <w:sz w:val="20"/>
                <w:szCs w:val="20"/>
                <w:lang w:eastAsia="zh-CN"/>
              </w:rPr>
              <w:t>Вимоги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jc w:val="center"/>
              <w:rPr>
                <w:bCs/>
                <w:sz w:val="20"/>
                <w:szCs w:val="20"/>
              </w:rPr>
            </w:pPr>
            <w:r w:rsidRPr="00C51B2A">
              <w:rPr>
                <w:b/>
                <w:sz w:val="20"/>
                <w:szCs w:val="20"/>
                <w:lang w:eastAsia="zh-CN"/>
              </w:rPr>
              <w:t>Відповідність (так/ні) з посиланням на сторінку технічного опису, або паспорту виробника</w:t>
            </w:r>
          </w:p>
        </w:tc>
      </w:tr>
      <w:tr w:rsidR="00C51B2A" w:rsidRPr="00C51B2A" w:rsidTr="00C51B2A">
        <w:trPr>
          <w:trHeight w:val="1354"/>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bCs/>
                <w:sz w:val="20"/>
                <w:szCs w:val="20"/>
              </w:rPr>
              <w:t>1.</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Апарат призначений для пасивної реабілітації зап'ястя, з різними типами руху</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13"/>
              <w:spacing w:line="256" w:lineRule="auto"/>
              <w:rPr>
                <w:bCs/>
                <w:sz w:val="20"/>
                <w:szCs w:val="20"/>
              </w:rPr>
            </w:pPr>
          </w:p>
        </w:tc>
      </w:tr>
      <w:tr w:rsidR="00C51B2A" w:rsidRPr="00C51B2A" w:rsidTr="00C51B2A">
        <w:trPr>
          <w:trHeight w:val="529"/>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bCs/>
                <w:sz w:val="20"/>
                <w:szCs w:val="20"/>
              </w:rPr>
              <w:t>2.</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Апарат складається з основи, яка спирається на поворотні колеса, з гальмами.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13"/>
              <w:spacing w:line="256" w:lineRule="auto"/>
              <w:rPr>
                <w:bCs/>
                <w:sz w:val="20"/>
                <w:szCs w:val="20"/>
              </w:rPr>
            </w:pPr>
          </w:p>
        </w:tc>
      </w:tr>
      <w:tr w:rsidR="00C51B2A" w:rsidRPr="00C51B2A" w:rsidTr="00C51B2A">
        <w:trPr>
          <w:trHeight w:val="529"/>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bCs/>
                <w:sz w:val="20"/>
                <w:szCs w:val="20"/>
              </w:rPr>
              <w:t>3.</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 xml:space="preserve">Апарат можна легко переміщати і фіксувати в потрібному положенні. </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13"/>
              <w:spacing w:line="256" w:lineRule="auto"/>
              <w:rPr>
                <w:bCs/>
                <w:sz w:val="20"/>
                <w:szCs w:val="20"/>
              </w:rPr>
            </w:pPr>
          </w:p>
        </w:tc>
      </w:tr>
      <w:tr w:rsidR="00C51B2A" w:rsidRPr="00C51B2A" w:rsidTr="00C51B2A">
        <w:trPr>
          <w:trHeight w:val="111"/>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bCs/>
                <w:sz w:val="20"/>
                <w:szCs w:val="20"/>
              </w:rPr>
              <w:t>4.</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Висота апарату регулюється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13"/>
              <w:spacing w:line="256" w:lineRule="auto"/>
              <w:rPr>
                <w:bCs/>
                <w:sz w:val="20"/>
                <w:szCs w:val="20"/>
              </w:rPr>
            </w:pPr>
          </w:p>
        </w:tc>
      </w:tr>
      <w:tr w:rsidR="00C51B2A" w:rsidRPr="00C51B2A" w:rsidTr="00C51B2A">
        <w:trPr>
          <w:trHeight w:val="117"/>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bCs/>
                <w:sz w:val="20"/>
                <w:szCs w:val="20"/>
              </w:rPr>
              <w:t>5.</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Пульт, що дозволяє пацієнтові зупиняти і починати рух</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13"/>
              <w:spacing w:line="256" w:lineRule="auto"/>
              <w:rPr>
                <w:bCs/>
                <w:sz w:val="20"/>
                <w:szCs w:val="20"/>
              </w:rPr>
            </w:pPr>
          </w:p>
        </w:tc>
      </w:tr>
      <w:tr w:rsidR="00C51B2A" w:rsidRPr="00C51B2A" w:rsidTr="00C51B2A">
        <w:trPr>
          <w:trHeight w:val="100"/>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bCs/>
                <w:sz w:val="20"/>
                <w:szCs w:val="20"/>
              </w:rPr>
              <w:lastRenderedPageBreak/>
              <w:t>6.</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Можливість змінювати швидкість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13"/>
              <w:spacing w:line="256" w:lineRule="auto"/>
              <w:rPr>
                <w:bCs/>
                <w:sz w:val="20"/>
                <w:szCs w:val="20"/>
              </w:rPr>
            </w:pPr>
          </w:p>
        </w:tc>
      </w:tr>
      <w:tr w:rsidR="00C51B2A" w:rsidRPr="00C51B2A" w:rsidTr="00C51B2A">
        <w:trPr>
          <w:trHeight w:val="111"/>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bCs/>
                <w:sz w:val="20"/>
                <w:szCs w:val="20"/>
              </w:rPr>
              <w:t>7.</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Діапазон швидкості:</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Не гірше від 2,5°/с до 4,5°/с</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13"/>
              <w:spacing w:line="256" w:lineRule="auto"/>
              <w:rPr>
                <w:bCs/>
                <w:sz w:val="20"/>
                <w:szCs w:val="20"/>
              </w:rPr>
            </w:pPr>
          </w:p>
        </w:tc>
      </w:tr>
      <w:tr w:rsidR="00C51B2A" w:rsidRPr="00C51B2A" w:rsidTr="00C51B2A">
        <w:trPr>
          <w:trHeight w:val="111"/>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bCs/>
                <w:sz w:val="20"/>
                <w:szCs w:val="20"/>
              </w:rPr>
              <w:t>8.</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sz w:val="20"/>
                <w:szCs w:val="20"/>
                <w:lang w:eastAsia="ar-SA"/>
              </w:rPr>
            </w:pPr>
            <w:r w:rsidRPr="00C51B2A">
              <w:rPr>
                <w:sz w:val="20"/>
                <w:szCs w:val="20"/>
                <w:lang w:eastAsia="ar-SA"/>
              </w:rPr>
              <w:t>Згинання-розгинання зап'ястя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80 º - 0 º - 80 º   +/- 5%</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13"/>
              <w:spacing w:line="256" w:lineRule="auto"/>
              <w:rPr>
                <w:bCs/>
                <w:sz w:val="20"/>
                <w:szCs w:val="20"/>
              </w:rPr>
            </w:pPr>
          </w:p>
        </w:tc>
      </w:tr>
      <w:tr w:rsidR="00C51B2A" w:rsidRPr="00C51B2A" w:rsidTr="00C51B2A">
        <w:trPr>
          <w:trHeight w:val="111"/>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bCs/>
                <w:sz w:val="20"/>
                <w:szCs w:val="20"/>
              </w:rPr>
              <w:t>9.</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sz w:val="20"/>
                <w:szCs w:val="20"/>
                <w:lang w:eastAsia="ar-SA"/>
              </w:rPr>
            </w:pPr>
            <w:r w:rsidRPr="00C51B2A">
              <w:rPr>
                <w:sz w:val="20"/>
                <w:szCs w:val="20"/>
                <w:lang w:eastAsia="ar-SA"/>
              </w:rPr>
              <w:t>Радіально-ліктьове відхилення зап'ястя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20 º - 0 º - 30 º   +/- 5%</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13"/>
              <w:spacing w:line="256" w:lineRule="auto"/>
              <w:rPr>
                <w:bCs/>
                <w:sz w:val="20"/>
                <w:szCs w:val="20"/>
              </w:rPr>
            </w:pPr>
          </w:p>
        </w:tc>
      </w:tr>
      <w:tr w:rsidR="00C51B2A" w:rsidRPr="00C51B2A" w:rsidTr="00C51B2A">
        <w:trPr>
          <w:trHeight w:val="111"/>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bCs/>
                <w:sz w:val="20"/>
                <w:szCs w:val="20"/>
              </w:rPr>
              <w:t>10.</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sz w:val="20"/>
                <w:szCs w:val="20"/>
                <w:lang w:eastAsia="ar-SA"/>
              </w:rPr>
            </w:pPr>
            <w:r w:rsidRPr="00C51B2A">
              <w:rPr>
                <w:sz w:val="20"/>
                <w:szCs w:val="20"/>
                <w:lang w:eastAsia="ar-SA"/>
              </w:rPr>
              <w:t>Вага апарату</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Не більше 35 кг +/- 3%</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13"/>
              <w:spacing w:line="256" w:lineRule="auto"/>
              <w:rPr>
                <w:bCs/>
                <w:sz w:val="20"/>
                <w:szCs w:val="20"/>
              </w:rPr>
            </w:pPr>
          </w:p>
        </w:tc>
      </w:tr>
      <w:tr w:rsidR="00C51B2A" w:rsidRPr="00C51B2A" w:rsidTr="00C51B2A">
        <w:trPr>
          <w:trHeight w:val="111"/>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bCs/>
                <w:sz w:val="20"/>
                <w:szCs w:val="20"/>
              </w:rPr>
              <w:t>11.</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sz w:val="20"/>
                <w:szCs w:val="20"/>
                <w:lang w:eastAsia="ar-SA"/>
              </w:rPr>
            </w:pPr>
            <w:r w:rsidRPr="00C51B2A">
              <w:rPr>
                <w:sz w:val="20"/>
                <w:szCs w:val="20"/>
                <w:lang w:eastAsia="ar-SA"/>
              </w:rPr>
              <w:t>Електроживлення: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 xml:space="preserve">230 В, 50 </w:t>
            </w:r>
            <w:proofErr w:type="spellStart"/>
            <w:r w:rsidRPr="00C51B2A">
              <w:rPr>
                <w:sz w:val="20"/>
                <w:szCs w:val="20"/>
                <w:lang w:eastAsia="ar-SA"/>
              </w:rPr>
              <w:t>Гц</w:t>
            </w:r>
            <w:proofErr w:type="spellEnd"/>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13"/>
              <w:spacing w:line="256" w:lineRule="auto"/>
              <w:rPr>
                <w:bCs/>
                <w:sz w:val="20"/>
                <w:szCs w:val="20"/>
              </w:rPr>
            </w:pPr>
          </w:p>
        </w:tc>
      </w:tr>
      <w:tr w:rsidR="00C51B2A" w:rsidRPr="00C51B2A" w:rsidTr="00C51B2A">
        <w:trPr>
          <w:trHeight w:val="111"/>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bCs/>
                <w:sz w:val="20"/>
                <w:szCs w:val="20"/>
              </w:rPr>
              <w:t>12.</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sz w:val="20"/>
                <w:szCs w:val="20"/>
                <w:lang w:eastAsia="ar-SA"/>
              </w:rPr>
            </w:pPr>
            <w:r w:rsidRPr="00C51B2A">
              <w:rPr>
                <w:sz w:val="20"/>
                <w:szCs w:val="20"/>
                <w:lang w:eastAsia="ar-SA"/>
              </w:rPr>
              <w:t>Габарити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3"/>
              <w:spacing w:line="256" w:lineRule="auto"/>
              <w:rPr>
                <w:bCs/>
                <w:sz w:val="20"/>
                <w:szCs w:val="20"/>
              </w:rPr>
            </w:pPr>
            <w:r w:rsidRPr="00C51B2A">
              <w:rPr>
                <w:sz w:val="20"/>
                <w:szCs w:val="20"/>
                <w:lang w:eastAsia="ar-SA"/>
              </w:rPr>
              <w:t>Не більше 75 х 75 х 95 см</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pStyle w:val="13"/>
              <w:spacing w:line="256" w:lineRule="auto"/>
              <w:rPr>
                <w:bCs/>
                <w:sz w:val="20"/>
                <w:szCs w:val="20"/>
              </w:rPr>
            </w:pPr>
          </w:p>
        </w:tc>
      </w:tr>
    </w:tbl>
    <w:p w:rsidR="00C51B2A" w:rsidRPr="00C51B2A" w:rsidRDefault="00C51B2A" w:rsidP="00C51B2A">
      <w:pPr>
        <w:spacing w:after="0"/>
        <w:jc w:val="center"/>
        <w:rPr>
          <w:rFonts w:ascii="Times New Roman" w:eastAsia="Times New Roman" w:hAnsi="Times New Roman" w:cs="Times New Roman"/>
          <w:b/>
          <w:color w:val="000000" w:themeColor="text1"/>
          <w:sz w:val="20"/>
          <w:szCs w:val="20"/>
          <w:lang w:val="ru-RU" w:eastAsia="zh-CN"/>
        </w:rPr>
      </w:pPr>
    </w:p>
    <w:p w:rsidR="00C51B2A" w:rsidRPr="00C51B2A" w:rsidRDefault="00C51B2A" w:rsidP="00C51B2A">
      <w:pPr>
        <w:pStyle w:val="a4"/>
        <w:numPr>
          <w:ilvl w:val="0"/>
          <w:numId w:val="13"/>
        </w:numPr>
        <w:suppressAutoHyphens/>
        <w:spacing w:after="0"/>
        <w:ind w:left="0"/>
        <w:jc w:val="center"/>
        <w:rPr>
          <w:rFonts w:ascii="Times New Roman" w:hAnsi="Times New Roman"/>
          <w:b/>
          <w:color w:val="000000" w:themeColor="text1"/>
          <w:sz w:val="20"/>
          <w:szCs w:val="20"/>
        </w:rPr>
      </w:pPr>
      <w:r w:rsidRPr="00C51B2A">
        <w:rPr>
          <w:rFonts w:ascii="Times New Roman" w:hAnsi="Times New Roman"/>
          <w:b/>
          <w:color w:val="000000" w:themeColor="text1"/>
          <w:sz w:val="20"/>
          <w:szCs w:val="20"/>
        </w:rPr>
        <w:t>Медико-технічні вимоги до</w:t>
      </w:r>
    </w:p>
    <w:p w:rsidR="00C51B2A" w:rsidRPr="00C51B2A" w:rsidRDefault="00C51B2A" w:rsidP="00C51B2A">
      <w:pPr>
        <w:spacing w:after="0"/>
        <w:jc w:val="center"/>
        <w:rPr>
          <w:rFonts w:ascii="Times New Roman" w:hAnsi="Times New Roman" w:cs="Times New Roman"/>
          <w:b/>
          <w:bCs/>
          <w:iCs/>
          <w:sz w:val="20"/>
          <w:szCs w:val="20"/>
          <w:lang w:eastAsia="ar-SA"/>
        </w:rPr>
      </w:pPr>
      <w:r w:rsidRPr="00C51B2A">
        <w:rPr>
          <w:rFonts w:ascii="Times New Roman" w:hAnsi="Times New Roman" w:cs="Times New Roman"/>
          <w:b/>
          <w:bCs/>
          <w:sz w:val="20"/>
          <w:szCs w:val="20"/>
        </w:rPr>
        <w:t>Апарат для тривалої пасивної розробки суглобів нижніх кінцівок</w:t>
      </w:r>
      <w:r w:rsidRPr="00C51B2A">
        <w:rPr>
          <w:rFonts w:ascii="Times New Roman" w:hAnsi="Times New Roman" w:cs="Times New Roman"/>
          <w:b/>
          <w:bCs/>
          <w:iCs/>
          <w:sz w:val="20"/>
          <w:szCs w:val="20"/>
          <w:lang w:eastAsia="ar-SA"/>
        </w:rPr>
        <w:t xml:space="preserve"> – 2 шт.</w:t>
      </w:r>
    </w:p>
    <w:tbl>
      <w:tblPr>
        <w:tblW w:w="104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969"/>
        <w:gridCol w:w="2974"/>
        <w:gridCol w:w="2976"/>
      </w:tblGrid>
      <w:tr w:rsidR="00C51B2A" w:rsidRPr="00C51B2A" w:rsidTr="00C51B2A">
        <w:trPr>
          <w:trHeight w:val="416"/>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sz w:val="20"/>
                <w:szCs w:val="20"/>
                <w:lang w:eastAsia="ar-SA"/>
              </w:rPr>
            </w:pPr>
            <w:r w:rsidRPr="00C51B2A">
              <w:rPr>
                <w:rFonts w:ascii="Times New Roman" w:hAnsi="Times New Roman" w:cs="Times New Roman"/>
                <w:b/>
                <w:sz w:val="20"/>
                <w:szCs w:val="20"/>
              </w:rPr>
              <w:t>№ п/п</w:t>
            </w:r>
          </w:p>
        </w:tc>
        <w:tc>
          <w:tcPr>
            <w:tcW w:w="3971"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keepNext/>
              <w:spacing w:after="0"/>
              <w:jc w:val="center"/>
              <w:outlineLvl w:val="1"/>
              <w:rPr>
                <w:rFonts w:ascii="Times New Roman" w:hAnsi="Times New Roman" w:cs="Times New Roman"/>
                <w:b/>
                <w:sz w:val="20"/>
                <w:szCs w:val="20"/>
                <w:lang w:eastAsia="ru-RU"/>
              </w:rPr>
            </w:pPr>
            <w:r w:rsidRPr="00C51B2A">
              <w:rPr>
                <w:rFonts w:ascii="Times New Roman" w:hAnsi="Times New Roman" w:cs="Times New Roman"/>
                <w:b/>
                <w:sz w:val="20"/>
                <w:szCs w:val="20"/>
              </w:rPr>
              <w:t>Характеристики</w:t>
            </w:r>
          </w:p>
        </w:tc>
        <w:tc>
          <w:tcPr>
            <w:tcW w:w="2975"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keepNext/>
              <w:spacing w:after="0"/>
              <w:jc w:val="center"/>
              <w:outlineLvl w:val="1"/>
              <w:rPr>
                <w:rFonts w:ascii="Times New Roman" w:hAnsi="Times New Roman" w:cs="Times New Roman"/>
                <w:b/>
                <w:sz w:val="20"/>
                <w:szCs w:val="20"/>
                <w:lang w:eastAsia="ru-RU"/>
              </w:rPr>
            </w:pPr>
            <w:r w:rsidRPr="00C51B2A">
              <w:rPr>
                <w:rFonts w:ascii="Times New Roman" w:hAnsi="Times New Roman" w:cs="Times New Roman"/>
                <w:b/>
                <w:sz w:val="20"/>
                <w:szCs w:val="20"/>
              </w:rPr>
              <w:t>Вимоги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keepNext/>
              <w:spacing w:after="0"/>
              <w:jc w:val="center"/>
              <w:outlineLvl w:val="1"/>
              <w:rPr>
                <w:rFonts w:ascii="Times New Roman" w:hAnsi="Times New Roman" w:cs="Times New Roman"/>
                <w:b/>
                <w:sz w:val="20"/>
                <w:szCs w:val="20"/>
                <w:lang w:eastAsia="ru-RU"/>
              </w:rPr>
            </w:pPr>
            <w:r w:rsidRPr="00C51B2A">
              <w:rPr>
                <w:rFonts w:ascii="Times New Roman" w:hAnsi="Times New Roman" w:cs="Times New Roman"/>
                <w:b/>
                <w:sz w:val="20"/>
                <w:szCs w:val="20"/>
              </w:rPr>
              <w:t>Відповідність (так/ні) з посиланням на сторінку технічного опису, або паспорту виробника</w:t>
            </w:r>
          </w:p>
        </w:tc>
      </w:tr>
      <w:tr w:rsidR="00C51B2A" w:rsidRPr="00C51B2A" w:rsidTr="00C51B2A">
        <w:trPr>
          <w:trHeight w:val="689"/>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numPr>
                <w:ilvl w:val="0"/>
                <w:numId w:val="25"/>
              </w:numPr>
              <w:autoSpaceDN w:val="0"/>
              <w:spacing w:after="0"/>
              <w:ind w:left="0"/>
              <w:rPr>
                <w:rFonts w:ascii="Times New Roman" w:hAnsi="Times New Roman" w:cs="Times New Roman"/>
                <w:bCs/>
                <w:sz w:val="20"/>
                <w:szCs w:val="20"/>
                <w:lang w:eastAsia="ar-SA"/>
              </w:rPr>
            </w:pPr>
            <w:r w:rsidRPr="00C51B2A">
              <w:rPr>
                <w:rFonts w:ascii="Times New Roman" w:hAnsi="Times New Roman" w:cs="Times New Roman"/>
                <w:bCs/>
                <w:sz w:val="20"/>
                <w:szCs w:val="20"/>
                <w:lang w:eastAsia="ru-RU"/>
              </w:rPr>
              <w:t>1</w:t>
            </w:r>
          </w:p>
        </w:tc>
        <w:tc>
          <w:tcPr>
            <w:tcW w:w="3971"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lang w:eastAsia="zh-CN"/>
              </w:rPr>
            </w:pPr>
            <w:r w:rsidRPr="00C51B2A">
              <w:rPr>
                <w:rFonts w:ascii="Times New Roman" w:hAnsi="Times New Roman" w:cs="Times New Roman"/>
                <w:color w:val="000000"/>
                <w:sz w:val="20"/>
                <w:szCs w:val="20"/>
              </w:rPr>
              <w:t>Апарат призначений для пасивної розробки суглобів (CPM) нижніх кінцівок</w:t>
            </w:r>
          </w:p>
        </w:tc>
        <w:tc>
          <w:tcPr>
            <w:tcW w:w="297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Колінного, кульшового, гомілковостопного суглобів</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color w:val="000000"/>
                <w:sz w:val="20"/>
                <w:szCs w:val="20"/>
              </w:rPr>
            </w:pPr>
          </w:p>
        </w:tc>
      </w:tr>
      <w:tr w:rsidR="00C51B2A" w:rsidRPr="00C51B2A" w:rsidTr="00C51B2A">
        <w:trPr>
          <w:trHeight w:val="672"/>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5"/>
              </w:numPr>
              <w:autoSpaceDN w:val="0"/>
              <w:spacing w:after="0"/>
              <w:ind w:left="0"/>
              <w:rPr>
                <w:rFonts w:ascii="Times New Roman" w:hAnsi="Times New Roman" w:cs="Times New Roman"/>
                <w:bCs/>
                <w:sz w:val="20"/>
                <w:szCs w:val="20"/>
                <w:lang w:eastAsia="ru-RU"/>
              </w:rPr>
            </w:pPr>
          </w:p>
        </w:tc>
        <w:tc>
          <w:tcPr>
            <w:tcW w:w="3971"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adjustRightInd w:val="0"/>
              <w:spacing w:after="0"/>
              <w:rPr>
                <w:rFonts w:ascii="Times New Roman" w:hAnsi="Times New Roman" w:cs="Times New Roman"/>
                <w:color w:val="000000"/>
                <w:sz w:val="20"/>
                <w:szCs w:val="20"/>
                <w:lang w:eastAsia="zh-CN"/>
              </w:rPr>
            </w:pPr>
            <w:r w:rsidRPr="00C51B2A">
              <w:rPr>
                <w:rFonts w:ascii="Times New Roman" w:hAnsi="Times New Roman" w:cs="Times New Roman"/>
                <w:color w:val="000000"/>
                <w:sz w:val="20"/>
                <w:szCs w:val="20"/>
              </w:rPr>
              <w:t>Пульт , що дозволяє пацієнтові зупиняти і починати рух</w:t>
            </w:r>
          </w:p>
        </w:tc>
        <w:tc>
          <w:tcPr>
            <w:tcW w:w="297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color w:val="000000"/>
                <w:sz w:val="20"/>
                <w:szCs w:val="20"/>
              </w:rPr>
            </w:pPr>
          </w:p>
        </w:tc>
      </w:tr>
      <w:tr w:rsidR="00C51B2A" w:rsidRPr="00C51B2A" w:rsidTr="00C51B2A">
        <w:trPr>
          <w:trHeight w:val="234"/>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numPr>
                <w:ilvl w:val="0"/>
                <w:numId w:val="25"/>
              </w:numPr>
              <w:autoSpaceDN w:val="0"/>
              <w:spacing w:after="0"/>
              <w:ind w:left="0"/>
              <w:rPr>
                <w:rFonts w:ascii="Times New Roman" w:hAnsi="Times New Roman" w:cs="Times New Roman"/>
                <w:bCs/>
                <w:sz w:val="20"/>
                <w:szCs w:val="20"/>
                <w:lang w:eastAsia="ar-SA"/>
              </w:rPr>
            </w:pPr>
            <w:r w:rsidRPr="00C51B2A">
              <w:rPr>
                <w:rFonts w:ascii="Times New Roman" w:hAnsi="Times New Roman" w:cs="Times New Roman"/>
                <w:bCs/>
                <w:sz w:val="20"/>
                <w:szCs w:val="20"/>
                <w:lang w:eastAsia="ru-RU"/>
              </w:rPr>
              <w:t>2</w:t>
            </w:r>
          </w:p>
        </w:tc>
        <w:tc>
          <w:tcPr>
            <w:tcW w:w="3971"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lang w:eastAsia="zh-CN"/>
              </w:rPr>
            </w:pPr>
            <w:r w:rsidRPr="00C51B2A">
              <w:rPr>
                <w:rFonts w:ascii="Times New Roman" w:hAnsi="Times New Roman" w:cs="Times New Roman"/>
                <w:color w:val="000000"/>
                <w:sz w:val="20"/>
                <w:szCs w:val="20"/>
              </w:rPr>
              <w:t>Контроль часу процедури</w:t>
            </w:r>
          </w:p>
        </w:tc>
        <w:tc>
          <w:tcPr>
            <w:tcW w:w="297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color w:val="000000"/>
                <w:sz w:val="20"/>
                <w:szCs w:val="20"/>
              </w:rPr>
            </w:pPr>
          </w:p>
        </w:tc>
      </w:tr>
      <w:tr w:rsidR="00C51B2A" w:rsidRPr="00C51B2A" w:rsidTr="00C51B2A">
        <w:trPr>
          <w:trHeight w:val="689"/>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numPr>
                <w:ilvl w:val="0"/>
                <w:numId w:val="25"/>
              </w:numPr>
              <w:autoSpaceDN w:val="0"/>
              <w:spacing w:after="0"/>
              <w:ind w:left="0"/>
              <w:rPr>
                <w:rFonts w:ascii="Times New Roman" w:hAnsi="Times New Roman" w:cs="Times New Roman"/>
                <w:bCs/>
                <w:sz w:val="20"/>
                <w:szCs w:val="20"/>
                <w:lang w:eastAsia="ar-SA"/>
              </w:rPr>
            </w:pPr>
            <w:r w:rsidRPr="00C51B2A">
              <w:rPr>
                <w:rFonts w:ascii="Times New Roman" w:hAnsi="Times New Roman" w:cs="Times New Roman"/>
                <w:bCs/>
                <w:sz w:val="20"/>
                <w:szCs w:val="20"/>
                <w:lang w:eastAsia="ru-RU"/>
              </w:rPr>
              <w:t>3</w:t>
            </w:r>
          </w:p>
        </w:tc>
        <w:tc>
          <w:tcPr>
            <w:tcW w:w="3971"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lang w:eastAsia="zh-CN"/>
              </w:rPr>
            </w:pPr>
            <w:r w:rsidRPr="00C51B2A">
              <w:rPr>
                <w:rFonts w:ascii="Times New Roman" w:hAnsi="Times New Roman" w:cs="Times New Roman"/>
                <w:color w:val="000000"/>
                <w:sz w:val="20"/>
                <w:szCs w:val="20"/>
              </w:rPr>
              <w:t>Можливість програмування швидкості згинання / розгинання кінцівок</w:t>
            </w:r>
          </w:p>
        </w:tc>
        <w:tc>
          <w:tcPr>
            <w:tcW w:w="297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color w:val="000000"/>
                <w:sz w:val="20"/>
                <w:szCs w:val="20"/>
              </w:rPr>
            </w:pPr>
          </w:p>
        </w:tc>
      </w:tr>
      <w:tr w:rsidR="00C51B2A" w:rsidRPr="00C51B2A" w:rsidTr="00C51B2A">
        <w:trPr>
          <w:trHeight w:val="218"/>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5"/>
              </w:numPr>
              <w:autoSpaceDN w:val="0"/>
              <w:spacing w:after="0"/>
              <w:ind w:left="0"/>
              <w:rPr>
                <w:rFonts w:ascii="Times New Roman" w:hAnsi="Times New Roman" w:cs="Times New Roman"/>
                <w:bCs/>
                <w:sz w:val="20"/>
                <w:szCs w:val="20"/>
                <w:lang w:eastAsia="ru-RU"/>
              </w:rPr>
            </w:pPr>
          </w:p>
        </w:tc>
        <w:tc>
          <w:tcPr>
            <w:tcW w:w="3971"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lang w:eastAsia="zh-CN"/>
              </w:rPr>
            </w:pPr>
            <w:r w:rsidRPr="00C51B2A">
              <w:rPr>
                <w:rFonts w:ascii="Times New Roman" w:hAnsi="Times New Roman" w:cs="Times New Roman"/>
                <w:color w:val="000000"/>
                <w:sz w:val="20"/>
                <w:szCs w:val="20"/>
              </w:rPr>
              <w:t>Функція «Розминка»</w:t>
            </w:r>
          </w:p>
        </w:tc>
        <w:tc>
          <w:tcPr>
            <w:tcW w:w="297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color w:val="000000"/>
                <w:sz w:val="20"/>
                <w:szCs w:val="20"/>
              </w:rPr>
            </w:pPr>
          </w:p>
        </w:tc>
      </w:tr>
      <w:tr w:rsidR="00C51B2A" w:rsidRPr="00C51B2A" w:rsidTr="00C51B2A">
        <w:trPr>
          <w:trHeight w:val="218"/>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5"/>
              </w:numPr>
              <w:autoSpaceDN w:val="0"/>
              <w:spacing w:after="0"/>
              <w:ind w:left="0"/>
              <w:rPr>
                <w:rFonts w:ascii="Times New Roman" w:hAnsi="Times New Roman" w:cs="Times New Roman"/>
                <w:bCs/>
                <w:sz w:val="20"/>
                <w:szCs w:val="20"/>
                <w:lang w:eastAsia="ru-RU"/>
              </w:rPr>
            </w:pPr>
          </w:p>
        </w:tc>
        <w:tc>
          <w:tcPr>
            <w:tcW w:w="3971"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lang w:eastAsia="zh-CN"/>
              </w:rPr>
            </w:pPr>
            <w:r w:rsidRPr="00C51B2A">
              <w:rPr>
                <w:rFonts w:ascii="Times New Roman" w:hAnsi="Times New Roman" w:cs="Times New Roman"/>
                <w:color w:val="000000"/>
                <w:sz w:val="20"/>
                <w:szCs w:val="20"/>
              </w:rPr>
              <w:t>Режим «пауза» під час процедури</w:t>
            </w:r>
          </w:p>
        </w:tc>
        <w:tc>
          <w:tcPr>
            <w:tcW w:w="297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color w:val="000000"/>
                <w:sz w:val="20"/>
                <w:szCs w:val="20"/>
              </w:rPr>
            </w:pPr>
          </w:p>
        </w:tc>
      </w:tr>
      <w:tr w:rsidR="00C51B2A" w:rsidRPr="00C51B2A" w:rsidTr="00C51B2A">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5"/>
              </w:numPr>
              <w:autoSpaceDN w:val="0"/>
              <w:spacing w:after="0"/>
              <w:ind w:left="0"/>
              <w:rPr>
                <w:rFonts w:ascii="Times New Roman" w:hAnsi="Times New Roman" w:cs="Times New Roman"/>
                <w:bCs/>
                <w:sz w:val="20"/>
                <w:szCs w:val="20"/>
                <w:lang w:eastAsia="ru-RU"/>
              </w:rPr>
            </w:pPr>
          </w:p>
        </w:tc>
        <w:tc>
          <w:tcPr>
            <w:tcW w:w="3971"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lang w:eastAsia="zh-CN"/>
              </w:rPr>
            </w:pPr>
            <w:r w:rsidRPr="00C51B2A">
              <w:rPr>
                <w:rFonts w:ascii="Times New Roman" w:hAnsi="Times New Roman" w:cs="Times New Roman"/>
                <w:color w:val="000000"/>
                <w:sz w:val="20"/>
                <w:szCs w:val="20"/>
              </w:rPr>
              <w:t>Швидкість згинання і розгинання</w:t>
            </w:r>
          </w:p>
        </w:tc>
        <w:tc>
          <w:tcPr>
            <w:tcW w:w="297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Від 0,8°/с до 3,5°/с +/- 5%</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color w:val="000000"/>
                <w:sz w:val="20"/>
                <w:szCs w:val="20"/>
              </w:rPr>
            </w:pPr>
          </w:p>
        </w:tc>
      </w:tr>
      <w:tr w:rsidR="00C51B2A" w:rsidRPr="00C51B2A" w:rsidTr="00C51B2A">
        <w:trPr>
          <w:trHeight w:val="218"/>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5"/>
              </w:numPr>
              <w:autoSpaceDN w:val="0"/>
              <w:spacing w:after="0"/>
              <w:ind w:left="0"/>
              <w:rPr>
                <w:rFonts w:ascii="Times New Roman" w:hAnsi="Times New Roman" w:cs="Times New Roman"/>
                <w:bCs/>
                <w:sz w:val="20"/>
                <w:szCs w:val="20"/>
                <w:lang w:eastAsia="ru-RU"/>
              </w:rPr>
            </w:pPr>
          </w:p>
        </w:tc>
        <w:tc>
          <w:tcPr>
            <w:tcW w:w="3971"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lang w:eastAsia="zh-CN"/>
              </w:rPr>
            </w:pPr>
            <w:r w:rsidRPr="00C51B2A">
              <w:rPr>
                <w:rFonts w:ascii="Times New Roman" w:hAnsi="Times New Roman" w:cs="Times New Roman"/>
                <w:color w:val="000000"/>
                <w:sz w:val="20"/>
                <w:szCs w:val="20"/>
              </w:rPr>
              <w:t>Зусилля</w:t>
            </w:r>
          </w:p>
        </w:tc>
        <w:tc>
          <w:tcPr>
            <w:tcW w:w="297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Від 0 до 40 кг  +/- 5%</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color w:val="000000"/>
                <w:sz w:val="20"/>
                <w:szCs w:val="20"/>
              </w:rPr>
            </w:pPr>
          </w:p>
        </w:tc>
      </w:tr>
      <w:tr w:rsidR="00C51B2A" w:rsidRPr="00C51B2A" w:rsidTr="00C51B2A">
        <w:trPr>
          <w:trHeight w:val="453"/>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5"/>
              </w:numPr>
              <w:autoSpaceDN w:val="0"/>
              <w:spacing w:after="0"/>
              <w:ind w:left="0"/>
              <w:rPr>
                <w:rFonts w:ascii="Times New Roman" w:hAnsi="Times New Roman" w:cs="Times New Roman"/>
                <w:bCs/>
                <w:sz w:val="20"/>
                <w:szCs w:val="20"/>
                <w:lang w:eastAsia="ru-RU"/>
              </w:rPr>
            </w:pPr>
          </w:p>
        </w:tc>
        <w:tc>
          <w:tcPr>
            <w:tcW w:w="3971"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lang w:eastAsia="zh-CN"/>
              </w:rPr>
            </w:pPr>
            <w:r w:rsidRPr="00C51B2A">
              <w:rPr>
                <w:rFonts w:ascii="Times New Roman" w:hAnsi="Times New Roman" w:cs="Times New Roman"/>
                <w:color w:val="000000"/>
                <w:sz w:val="20"/>
                <w:szCs w:val="20"/>
              </w:rPr>
              <w:t>Амплітуда руху в колінному суглобі</w:t>
            </w:r>
          </w:p>
        </w:tc>
        <w:tc>
          <w:tcPr>
            <w:tcW w:w="297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Від 0°до 110° +/- 5%</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color w:val="000000"/>
                <w:sz w:val="20"/>
                <w:szCs w:val="20"/>
              </w:rPr>
            </w:pPr>
          </w:p>
        </w:tc>
      </w:tr>
      <w:tr w:rsidR="00C51B2A" w:rsidRPr="00C51B2A" w:rsidTr="00C51B2A">
        <w:trPr>
          <w:trHeight w:val="453"/>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numPr>
                <w:ilvl w:val="0"/>
                <w:numId w:val="25"/>
              </w:numPr>
              <w:autoSpaceDN w:val="0"/>
              <w:spacing w:after="0"/>
              <w:ind w:left="0"/>
              <w:rPr>
                <w:rFonts w:ascii="Times New Roman" w:hAnsi="Times New Roman" w:cs="Times New Roman"/>
                <w:bCs/>
                <w:sz w:val="20"/>
                <w:szCs w:val="20"/>
                <w:lang w:eastAsia="ar-SA"/>
              </w:rPr>
            </w:pPr>
            <w:r w:rsidRPr="00C51B2A">
              <w:rPr>
                <w:rFonts w:ascii="Times New Roman" w:hAnsi="Times New Roman" w:cs="Times New Roman"/>
                <w:bCs/>
                <w:sz w:val="20"/>
                <w:szCs w:val="20"/>
                <w:lang w:eastAsia="ru-RU"/>
              </w:rPr>
              <w:t>4</w:t>
            </w:r>
          </w:p>
        </w:tc>
        <w:tc>
          <w:tcPr>
            <w:tcW w:w="3971"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lang w:eastAsia="zh-CN"/>
              </w:rPr>
            </w:pPr>
            <w:r w:rsidRPr="00C51B2A">
              <w:rPr>
                <w:rFonts w:ascii="Times New Roman" w:hAnsi="Times New Roman" w:cs="Times New Roman"/>
                <w:color w:val="000000"/>
                <w:sz w:val="20"/>
                <w:szCs w:val="20"/>
              </w:rPr>
              <w:t>Амплітуда руху в гомілковостопному суглобі</w:t>
            </w:r>
          </w:p>
        </w:tc>
        <w:tc>
          <w:tcPr>
            <w:tcW w:w="297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Від 20° до -40° +/- 5%</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color w:val="000000"/>
                <w:sz w:val="20"/>
                <w:szCs w:val="20"/>
              </w:rPr>
            </w:pPr>
          </w:p>
        </w:tc>
      </w:tr>
      <w:tr w:rsidR="00C51B2A" w:rsidRPr="00C51B2A" w:rsidTr="00C51B2A">
        <w:trPr>
          <w:trHeight w:val="453"/>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numPr>
                <w:ilvl w:val="0"/>
                <w:numId w:val="25"/>
              </w:numPr>
              <w:autoSpaceDN w:val="0"/>
              <w:spacing w:after="0"/>
              <w:ind w:left="0"/>
              <w:rPr>
                <w:rFonts w:ascii="Times New Roman" w:hAnsi="Times New Roman" w:cs="Times New Roman"/>
                <w:bCs/>
                <w:sz w:val="20"/>
                <w:szCs w:val="20"/>
                <w:lang w:eastAsia="ar-SA"/>
              </w:rPr>
            </w:pPr>
            <w:r w:rsidRPr="00C51B2A">
              <w:rPr>
                <w:rFonts w:ascii="Times New Roman" w:hAnsi="Times New Roman" w:cs="Times New Roman"/>
                <w:bCs/>
                <w:sz w:val="20"/>
                <w:szCs w:val="20"/>
                <w:lang w:eastAsia="ru-RU"/>
              </w:rPr>
              <w:t>5</w:t>
            </w:r>
          </w:p>
        </w:tc>
        <w:tc>
          <w:tcPr>
            <w:tcW w:w="3971"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lang w:eastAsia="zh-CN"/>
              </w:rPr>
            </w:pPr>
            <w:r w:rsidRPr="00C51B2A">
              <w:rPr>
                <w:rFonts w:ascii="Times New Roman" w:hAnsi="Times New Roman" w:cs="Times New Roman"/>
                <w:color w:val="000000"/>
                <w:sz w:val="20"/>
                <w:szCs w:val="20"/>
              </w:rPr>
              <w:t>Амплітуда руху в кульшовому суглобі</w:t>
            </w:r>
          </w:p>
        </w:tc>
        <w:tc>
          <w:tcPr>
            <w:tcW w:w="297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Від 7° до 115° +/- 5%</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color w:val="000000"/>
                <w:sz w:val="20"/>
                <w:szCs w:val="20"/>
              </w:rPr>
            </w:pPr>
          </w:p>
        </w:tc>
      </w:tr>
      <w:tr w:rsidR="00C51B2A" w:rsidRPr="00C51B2A" w:rsidTr="00C51B2A">
        <w:trPr>
          <w:trHeight w:val="885"/>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numPr>
                <w:ilvl w:val="0"/>
                <w:numId w:val="25"/>
              </w:numPr>
              <w:autoSpaceDN w:val="0"/>
              <w:spacing w:after="0"/>
              <w:ind w:left="0"/>
              <w:rPr>
                <w:rFonts w:ascii="Times New Roman" w:hAnsi="Times New Roman" w:cs="Times New Roman"/>
                <w:bCs/>
                <w:sz w:val="20"/>
                <w:szCs w:val="20"/>
                <w:lang w:eastAsia="ar-SA"/>
              </w:rPr>
            </w:pPr>
            <w:r w:rsidRPr="00C51B2A">
              <w:rPr>
                <w:rFonts w:ascii="Times New Roman" w:hAnsi="Times New Roman" w:cs="Times New Roman"/>
                <w:bCs/>
                <w:sz w:val="20"/>
                <w:szCs w:val="20"/>
                <w:lang w:eastAsia="ru-RU"/>
              </w:rPr>
              <w:t>6</w:t>
            </w:r>
          </w:p>
        </w:tc>
        <w:tc>
          <w:tcPr>
            <w:tcW w:w="3971"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lang w:eastAsia="zh-CN"/>
              </w:rPr>
            </w:pPr>
            <w:r w:rsidRPr="00C51B2A">
              <w:rPr>
                <w:rFonts w:ascii="Times New Roman" w:hAnsi="Times New Roman" w:cs="Times New Roman"/>
                <w:color w:val="000000"/>
                <w:sz w:val="20"/>
                <w:szCs w:val="20"/>
              </w:rPr>
              <w:t xml:space="preserve">Електроживлення </w:t>
            </w:r>
            <w:r w:rsidRPr="00C51B2A">
              <w:rPr>
                <w:rFonts w:ascii="Times New Roman" w:hAnsi="Times New Roman" w:cs="Times New Roman"/>
                <w:color w:val="000000"/>
                <w:sz w:val="20"/>
                <w:szCs w:val="20"/>
              </w:rPr>
              <w:tab/>
              <w:t xml:space="preserve"> </w:t>
            </w:r>
          </w:p>
        </w:tc>
        <w:tc>
          <w:tcPr>
            <w:tcW w:w="2975"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 xml:space="preserve">230 В, 50 </w:t>
            </w:r>
            <w:proofErr w:type="spellStart"/>
            <w:r w:rsidRPr="00C51B2A">
              <w:rPr>
                <w:rFonts w:ascii="Times New Roman" w:hAnsi="Times New Roman" w:cs="Times New Roman"/>
                <w:color w:val="000000"/>
                <w:sz w:val="20"/>
                <w:szCs w:val="20"/>
              </w:rPr>
              <w:t>Гц</w:t>
            </w:r>
            <w:proofErr w:type="spellEnd"/>
            <w:r w:rsidRPr="00C51B2A">
              <w:rPr>
                <w:rFonts w:ascii="Times New Roman" w:hAnsi="Times New Roman" w:cs="Times New Roman"/>
                <w:color w:val="000000"/>
                <w:sz w:val="20"/>
                <w:szCs w:val="20"/>
              </w:rPr>
              <w:t>, +/- 5%</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color w:val="000000"/>
                <w:sz w:val="20"/>
                <w:szCs w:val="20"/>
              </w:rPr>
            </w:pPr>
          </w:p>
        </w:tc>
      </w:tr>
    </w:tbl>
    <w:p w:rsidR="00C51B2A" w:rsidRPr="00C51B2A" w:rsidRDefault="00C51B2A" w:rsidP="00C51B2A">
      <w:pPr>
        <w:spacing w:after="0"/>
        <w:jc w:val="center"/>
        <w:rPr>
          <w:rFonts w:ascii="Times New Roman" w:eastAsia="Times New Roman" w:hAnsi="Times New Roman" w:cs="Times New Roman"/>
          <w:b/>
          <w:color w:val="000000" w:themeColor="text1"/>
          <w:sz w:val="20"/>
          <w:szCs w:val="20"/>
          <w:lang w:eastAsia="zh-CN"/>
        </w:rPr>
      </w:pPr>
    </w:p>
    <w:p w:rsidR="00C51B2A" w:rsidRPr="00C51B2A" w:rsidRDefault="00C51B2A" w:rsidP="00C51B2A">
      <w:pPr>
        <w:pStyle w:val="a4"/>
        <w:numPr>
          <w:ilvl w:val="0"/>
          <w:numId w:val="13"/>
        </w:numPr>
        <w:suppressAutoHyphens/>
        <w:spacing w:after="0"/>
        <w:ind w:left="0"/>
        <w:jc w:val="center"/>
        <w:rPr>
          <w:rFonts w:ascii="Times New Roman" w:hAnsi="Times New Roman"/>
          <w:b/>
          <w:color w:val="000000" w:themeColor="text1"/>
          <w:sz w:val="20"/>
          <w:szCs w:val="20"/>
        </w:rPr>
      </w:pPr>
      <w:r w:rsidRPr="00C51B2A">
        <w:rPr>
          <w:rFonts w:ascii="Times New Roman" w:hAnsi="Times New Roman"/>
          <w:b/>
          <w:color w:val="000000" w:themeColor="text1"/>
          <w:sz w:val="20"/>
          <w:szCs w:val="20"/>
        </w:rPr>
        <w:t>Медико-технічні вимоги до</w:t>
      </w:r>
    </w:p>
    <w:p w:rsidR="00C51B2A" w:rsidRPr="00C51B2A" w:rsidRDefault="00C51B2A" w:rsidP="00C51B2A">
      <w:pPr>
        <w:spacing w:after="0"/>
        <w:jc w:val="center"/>
        <w:rPr>
          <w:rFonts w:ascii="Times New Roman" w:hAnsi="Times New Roman" w:cs="Times New Roman"/>
          <w:b/>
          <w:sz w:val="20"/>
          <w:szCs w:val="20"/>
        </w:rPr>
      </w:pPr>
      <w:r w:rsidRPr="00C51B2A">
        <w:rPr>
          <w:rFonts w:ascii="Times New Roman" w:hAnsi="Times New Roman" w:cs="Times New Roman"/>
          <w:b/>
          <w:sz w:val="20"/>
          <w:szCs w:val="20"/>
        </w:rPr>
        <w:t>Багатофункціональний стіл для тренування дрібної моторики рук – 2 шт.</w:t>
      </w:r>
    </w:p>
    <w:tbl>
      <w:tblPr>
        <w:tblW w:w="104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967"/>
        <w:gridCol w:w="2976"/>
        <w:gridCol w:w="2976"/>
      </w:tblGrid>
      <w:tr w:rsidR="00C51B2A" w:rsidRPr="00C51B2A" w:rsidTr="00C51B2A">
        <w:trPr>
          <w:trHeight w:val="815"/>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sz w:val="20"/>
                <w:szCs w:val="20"/>
              </w:rPr>
            </w:pPr>
            <w:r w:rsidRPr="00C51B2A">
              <w:rPr>
                <w:rFonts w:ascii="Times New Roman" w:hAnsi="Times New Roman" w:cs="Times New Roman"/>
                <w:b/>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Cs/>
                <w:snapToGrid w:val="0"/>
                <w:sz w:val="20"/>
                <w:szCs w:val="20"/>
              </w:rPr>
            </w:pPr>
            <w:r w:rsidRPr="00C51B2A">
              <w:rPr>
                <w:rFonts w:ascii="Times New Roman" w:hAnsi="Times New Roman" w:cs="Times New Roman"/>
                <w:b/>
                <w:sz w:val="20"/>
                <w:szCs w:val="20"/>
              </w:rPr>
              <w:t>Характеристики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Cs/>
                <w:snapToGrid w:val="0"/>
                <w:sz w:val="20"/>
                <w:szCs w:val="20"/>
              </w:rPr>
            </w:pPr>
            <w:r w:rsidRPr="00C51B2A">
              <w:rPr>
                <w:rFonts w:ascii="Times New Roman" w:hAnsi="Times New Roman" w:cs="Times New Roman"/>
                <w:b/>
                <w:sz w:val="20"/>
                <w:szCs w:val="20"/>
              </w:rPr>
              <w:t>Вимоги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Cs/>
                <w:snapToGrid w:val="0"/>
                <w:sz w:val="20"/>
                <w:szCs w:val="20"/>
              </w:rPr>
            </w:pPr>
            <w:r w:rsidRPr="00C51B2A">
              <w:rPr>
                <w:rFonts w:ascii="Times New Roman" w:hAnsi="Times New Roman" w:cs="Times New Roman"/>
                <w:b/>
                <w:sz w:val="20"/>
                <w:szCs w:val="20"/>
              </w:rPr>
              <w:t>Відповідність (так/ні) з посиланням на сторінку технічного опису, або паспорту виробника</w:t>
            </w:r>
          </w:p>
        </w:tc>
      </w:tr>
      <w:tr w:rsidR="00C51B2A" w:rsidRPr="00C51B2A" w:rsidTr="00C51B2A">
        <w:trPr>
          <w:trHeight w:val="549"/>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proofErr w:type="spellStart"/>
            <w:r w:rsidRPr="00C51B2A">
              <w:rPr>
                <w:rFonts w:ascii="Times New Roman" w:hAnsi="Times New Roman" w:cs="Times New Roman"/>
                <w:sz w:val="20"/>
                <w:szCs w:val="20"/>
              </w:rPr>
              <w:t>Призначення</w:t>
            </w:r>
            <w:proofErr w:type="spellEnd"/>
            <w:r w:rsidRPr="00C51B2A">
              <w:rPr>
                <w:rFonts w:ascii="Times New Roman" w:hAnsi="Times New Roman" w:cs="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lang w:val="uk-UA"/>
              </w:rPr>
            </w:pPr>
            <w:r w:rsidRPr="00C51B2A">
              <w:rPr>
                <w:rFonts w:ascii="Times New Roman" w:hAnsi="Times New Roman" w:cs="Times New Roman"/>
                <w:sz w:val="20"/>
                <w:szCs w:val="20"/>
                <w:lang w:val="uk-UA"/>
              </w:rPr>
              <w:t xml:space="preserve">Для покращення роботи рук, збільшення діапазону рухів суглобів, сили і витривалості м'язів, покращення </w:t>
            </w:r>
            <w:proofErr w:type="spellStart"/>
            <w:r w:rsidRPr="00C51B2A">
              <w:rPr>
                <w:rFonts w:ascii="Times New Roman" w:hAnsi="Times New Roman" w:cs="Times New Roman"/>
                <w:sz w:val="20"/>
                <w:szCs w:val="20"/>
                <w:lang w:val="uk-UA"/>
              </w:rPr>
              <w:t>пропріоцепції</w:t>
            </w:r>
            <w:proofErr w:type="spellEnd"/>
            <w:r w:rsidRPr="00C51B2A">
              <w:rPr>
                <w:rFonts w:ascii="Times New Roman" w:hAnsi="Times New Roman" w:cs="Times New Roman"/>
                <w:sz w:val="20"/>
                <w:szCs w:val="20"/>
                <w:lang w:val="uk-UA"/>
              </w:rPr>
              <w:t xml:space="preserve"> в руці</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lang w:val="uk-UA"/>
              </w:rPr>
            </w:pPr>
          </w:p>
        </w:tc>
      </w:tr>
      <w:tr w:rsidR="00C51B2A" w:rsidRPr="00C51B2A" w:rsidTr="00C51B2A">
        <w:trPr>
          <w:trHeight w:val="1099"/>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r w:rsidRPr="00C51B2A">
              <w:rPr>
                <w:rFonts w:ascii="Times New Roman" w:hAnsi="Times New Roman" w:cs="Times New Roman"/>
                <w:sz w:val="20"/>
                <w:szCs w:val="20"/>
              </w:rPr>
              <w:t xml:space="preserve">Сфера </w:t>
            </w:r>
            <w:proofErr w:type="spellStart"/>
            <w:r w:rsidRPr="00C51B2A">
              <w:rPr>
                <w:rFonts w:ascii="Times New Roman" w:hAnsi="Times New Roman" w:cs="Times New Roman"/>
                <w:sz w:val="20"/>
                <w:szCs w:val="20"/>
              </w:rPr>
              <w:t>застосування</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lang w:val="uk-UA"/>
              </w:rPr>
            </w:pPr>
            <w:r w:rsidRPr="00C51B2A">
              <w:rPr>
                <w:rFonts w:ascii="Times New Roman" w:hAnsi="Times New Roman" w:cs="Times New Roman"/>
                <w:sz w:val="20"/>
                <w:szCs w:val="20"/>
                <w:lang w:val="uk-UA"/>
              </w:rPr>
              <w:t>У неврологічній, ортопедичній та геріатричній реабілітації рук</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lang w:val="uk-UA"/>
              </w:rPr>
            </w:pPr>
          </w:p>
        </w:tc>
      </w:tr>
      <w:tr w:rsidR="00C51B2A" w:rsidRPr="00C51B2A" w:rsidTr="00C51B2A">
        <w:trPr>
          <w:trHeight w:val="815"/>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proofErr w:type="spellStart"/>
            <w:r w:rsidRPr="00C51B2A">
              <w:rPr>
                <w:rFonts w:ascii="Times New Roman" w:hAnsi="Times New Roman" w:cs="Times New Roman"/>
                <w:sz w:val="20"/>
                <w:szCs w:val="20"/>
              </w:rPr>
              <w:t>Кількість</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незалежних</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положень</w:t>
            </w:r>
            <w:proofErr w:type="spellEnd"/>
            <w:r w:rsidRPr="00C51B2A">
              <w:rPr>
                <w:rFonts w:ascii="Times New Roman" w:hAnsi="Times New Roman" w:cs="Times New Roman"/>
                <w:sz w:val="20"/>
                <w:szCs w:val="20"/>
              </w:rPr>
              <w:t xml:space="preserve"> для </w:t>
            </w:r>
            <w:proofErr w:type="spellStart"/>
            <w:r w:rsidRPr="00C51B2A">
              <w:rPr>
                <w:rFonts w:ascii="Times New Roman" w:hAnsi="Times New Roman" w:cs="Times New Roman"/>
                <w:sz w:val="20"/>
                <w:szCs w:val="20"/>
              </w:rPr>
              <w:t>активних</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вправ</w:t>
            </w:r>
            <w:proofErr w:type="spellEnd"/>
            <w:r w:rsidRPr="00C51B2A">
              <w:rPr>
                <w:rFonts w:ascii="Times New Roman" w:hAnsi="Times New Roman" w:cs="Times New Roman"/>
                <w:sz w:val="20"/>
                <w:szCs w:val="20"/>
              </w:rPr>
              <w:t xml:space="preserve"> з опором руки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r w:rsidRPr="00C51B2A">
              <w:rPr>
                <w:rFonts w:ascii="Times New Roman" w:hAnsi="Times New Roman" w:cs="Times New Roman"/>
                <w:sz w:val="20"/>
                <w:szCs w:val="20"/>
              </w:rPr>
              <w:t xml:space="preserve">Не </w:t>
            </w:r>
            <w:proofErr w:type="spellStart"/>
            <w:r w:rsidRPr="00C51B2A">
              <w:rPr>
                <w:rFonts w:ascii="Times New Roman" w:hAnsi="Times New Roman" w:cs="Times New Roman"/>
                <w:sz w:val="20"/>
                <w:szCs w:val="20"/>
              </w:rPr>
              <w:t>менше</w:t>
            </w:r>
            <w:proofErr w:type="spellEnd"/>
            <w:r w:rsidRPr="00C51B2A">
              <w:rPr>
                <w:rFonts w:ascii="Times New Roman" w:hAnsi="Times New Roman" w:cs="Times New Roman"/>
                <w:sz w:val="20"/>
                <w:szCs w:val="20"/>
              </w:rPr>
              <w:t xml:space="preserve"> 12</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r w:rsidR="00C51B2A" w:rsidRPr="00C51B2A" w:rsidTr="00C51B2A">
        <w:trPr>
          <w:trHeight w:val="549"/>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proofErr w:type="spellStart"/>
            <w:r w:rsidRPr="00C51B2A">
              <w:rPr>
                <w:rFonts w:ascii="Times New Roman" w:hAnsi="Times New Roman" w:cs="Times New Roman"/>
                <w:sz w:val="20"/>
                <w:szCs w:val="20"/>
              </w:rPr>
              <w:t>Вправа</w:t>
            </w:r>
            <w:proofErr w:type="spellEnd"/>
            <w:r w:rsidRPr="00C51B2A">
              <w:rPr>
                <w:rFonts w:ascii="Times New Roman" w:hAnsi="Times New Roman" w:cs="Times New Roman"/>
                <w:sz w:val="20"/>
                <w:szCs w:val="20"/>
              </w:rPr>
              <w:t xml:space="preserve"> на </w:t>
            </w:r>
            <w:proofErr w:type="spellStart"/>
            <w:r w:rsidRPr="00C51B2A">
              <w:rPr>
                <w:rFonts w:ascii="Times New Roman" w:hAnsi="Times New Roman" w:cs="Times New Roman"/>
                <w:sz w:val="20"/>
                <w:szCs w:val="20"/>
              </w:rPr>
              <w:t>згинання</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пальців</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proofErr w:type="spellStart"/>
            <w:r w:rsidRPr="00C51B2A">
              <w:rPr>
                <w:rFonts w:ascii="Times New Roman" w:hAnsi="Times New Roman" w:cs="Times New Roman"/>
                <w:sz w:val="20"/>
                <w:szCs w:val="20"/>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r w:rsidR="00C51B2A" w:rsidRPr="00C51B2A" w:rsidTr="00C51B2A">
        <w:trPr>
          <w:trHeight w:val="531"/>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proofErr w:type="spellStart"/>
            <w:r w:rsidRPr="00C51B2A">
              <w:rPr>
                <w:rFonts w:ascii="Times New Roman" w:hAnsi="Times New Roman" w:cs="Times New Roman"/>
                <w:sz w:val="20"/>
                <w:szCs w:val="20"/>
              </w:rPr>
              <w:t>Вправа</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циліндричного</w:t>
            </w:r>
            <w:proofErr w:type="spellEnd"/>
            <w:r w:rsidRPr="00C51B2A">
              <w:rPr>
                <w:rFonts w:ascii="Times New Roman" w:hAnsi="Times New Roman" w:cs="Times New Roman"/>
                <w:sz w:val="20"/>
                <w:szCs w:val="20"/>
              </w:rPr>
              <w:t xml:space="preserve"> хвата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proofErr w:type="spellStart"/>
            <w:r w:rsidRPr="00C51B2A">
              <w:rPr>
                <w:rFonts w:ascii="Times New Roman" w:hAnsi="Times New Roman" w:cs="Times New Roman"/>
                <w:sz w:val="20"/>
                <w:szCs w:val="20"/>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r w:rsidR="00C51B2A" w:rsidRPr="00C51B2A" w:rsidTr="00C51B2A">
        <w:trPr>
          <w:trHeight w:val="549"/>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proofErr w:type="spellStart"/>
            <w:r w:rsidRPr="00C51B2A">
              <w:rPr>
                <w:rFonts w:ascii="Times New Roman" w:hAnsi="Times New Roman" w:cs="Times New Roman"/>
                <w:sz w:val="20"/>
                <w:szCs w:val="20"/>
              </w:rPr>
              <w:t>Вправа</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протиставлення</w:t>
            </w:r>
            <w:proofErr w:type="spellEnd"/>
            <w:r w:rsidRPr="00C51B2A">
              <w:rPr>
                <w:rFonts w:ascii="Times New Roman" w:hAnsi="Times New Roman" w:cs="Times New Roman"/>
                <w:sz w:val="20"/>
                <w:szCs w:val="20"/>
              </w:rPr>
              <w:t xml:space="preserve"> великого </w:t>
            </w:r>
            <w:proofErr w:type="spellStart"/>
            <w:r w:rsidRPr="00C51B2A">
              <w:rPr>
                <w:rFonts w:ascii="Times New Roman" w:hAnsi="Times New Roman" w:cs="Times New Roman"/>
                <w:sz w:val="20"/>
                <w:szCs w:val="20"/>
              </w:rPr>
              <w:t>пальця</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proofErr w:type="spellStart"/>
            <w:r w:rsidRPr="00C51B2A">
              <w:rPr>
                <w:rFonts w:ascii="Times New Roman" w:hAnsi="Times New Roman" w:cs="Times New Roman"/>
                <w:sz w:val="20"/>
                <w:szCs w:val="20"/>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r w:rsidR="00C51B2A" w:rsidRPr="00C51B2A" w:rsidTr="00C51B2A">
        <w:trPr>
          <w:trHeight w:val="815"/>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proofErr w:type="spellStart"/>
            <w:r w:rsidRPr="00C51B2A">
              <w:rPr>
                <w:rFonts w:ascii="Times New Roman" w:hAnsi="Times New Roman" w:cs="Times New Roman"/>
                <w:sz w:val="20"/>
                <w:szCs w:val="20"/>
              </w:rPr>
              <w:t>Вправа</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стискання</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пальців</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кисті</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вправа</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ножиці</w:t>
            </w:r>
            <w:proofErr w:type="spellEnd"/>
            <w:r w:rsidRPr="00C51B2A">
              <w:rPr>
                <w:rFonts w:ascii="Times New Roman" w:hAnsi="Times New Roman" w:cs="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proofErr w:type="spellStart"/>
            <w:r w:rsidRPr="00C51B2A">
              <w:rPr>
                <w:rFonts w:ascii="Times New Roman" w:hAnsi="Times New Roman" w:cs="Times New Roman"/>
                <w:sz w:val="20"/>
                <w:szCs w:val="20"/>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r w:rsidR="00C51B2A" w:rsidRPr="00C51B2A" w:rsidTr="00C51B2A">
        <w:trPr>
          <w:trHeight w:val="549"/>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r w:rsidRPr="00C51B2A">
              <w:rPr>
                <w:rFonts w:ascii="Times New Roman" w:hAnsi="Times New Roman" w:cs="Times New Roman"/>
                <w:sz w:val="20"/>
                <w:szCs w:val="20"/>
              </w:rPr>
              <w:t xml:space="preserve">Тяга </w:t>
            </w:r>
            <w:proofErr w:type="spellStart"/>
            <w:r w:rsidRPr="00C51B2A">
              <w:rPr>
                <w:rFonts w:ascii="Times New Roman" w:hAnsi="Times New Roman" w:cs="Times New Roman"/>
                <w:sz w:val="20"/>
                <w:szCs w:val="20"/>
              </w:rPr>
              <w:t>ручок</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різної</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форми</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вправа</w:t>
            </w:r>
            <w:proofErr w:type="spellEnd"/>
            <w:r w:rsidRPr="00C51B2A">
              <w:rPr>
                <w:rFonts w:ascii="Times New Roman" w:hAnsi="Times New Roman" w:cs="Times New Roman"/>
                <w:sz w:val="20"/>
                <w:szCs w:val="20"/>
              </w:rPr>
              <w:t xml:space="preserve"> «тяга до себе»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proofErr w:type="spellStart"/>
            <w:r w:rsidRPr="00C51B2A">
              <w:rPr>
                <w:rFonts w:ascii="Times New Roman" w:hAnsi="Times New Roman" w:cs="Times New Roman"/>
                <w:sz w:val="20"/>
                <w:szCs w:val="20"/>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r w:rsidR="00C51B2A" w:rsidRPr="00C51B2A" w:rsidTr="00C51B2A">
        <w:trPr>
          <w:trHeight w:val="531"/>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r w:rsidRPr="00C51B2A">
              <w:rPr>
                <w:rFonts w:ascii="Times New Roman" w:hAnsi="Times New Roman" w:cs="Times New Roman"/>
                <w:sz w:val="20"/>
                <w:szCs w:val="20"/>
              </w:rPr>
              <w:t xml:space="preserve">Тяга </w:t>
            </w:r>
            <w:proofErr w:type="spellStart"/>
            <w:r w:rsidRPr="00C51B2A">
              <w:rPr>
                <w:rFonts w:ascii="Times New Roman" w:hAnsi="Times New Roman" w:cs="Times New Roman"/>
                <w:sz w:val="20"/>
                <w:szCs w:val="20"/>
              </w:rPr>
              <w:t>ручок</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різної</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форми</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вправа</w:t>
            </w:r>
            <w:proofErr w:type="spellEnd"/>
            <w:r w:rsidRPr="00C51B2A">
              <w:rPr>
                <w:rFonts w:ascii="Times New Roman" w:hAnsi="Times New Roman" w:cs="Times New Roman"/>
                <w:sz w:val="20"/>
                <w:szCs w:val="20"/>
              </w:rPr>
              <w:t xml:space="preserve"> "тяга </w:t>
            </w:r>
            <w:proofErr w:type="spellStart"/>
            <w:r w:rsidRPr="00C51B2A">
              <w:rPr>
                <w:rFonts w:ascii="Times New Roman" w:hAnsi="Times New Roman" w:cs="Times New Roman"/>
                <w:sz w:val="20"/>
                <w:szCs w:val="20"/>
              </w:rPr>
              <w:t>вгору</w:t>
            </w:r>
            <w:proofErr w:type="spellEnd"/>
            <w:r w:rsidRPr="00C51B2A">
              <w:rPr>
                <w:rFonts w:ascii="Times New Roman" w:hAnsi="Times New Roman" w:cs="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proofErr w:type="spellStart"/>
            <w:r w:rsidRPr="00C51B2A">
              <w:rPr>
                <w:rFonts w:ascii="Times New Roman" w:hAnsi="Times New Roman" w:cs="Times New Roman"/>
                <w:sz w:val="20"/>
                <w:szCs w:val="20"/>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r w:rsidR="00C51B2A" w:rsidRPr="00C51B2A" w:rsidTr="00C51B2A">
        <w:trPr>
          <w:trHeight w:val="549"/>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proofErr w:type="spellStart"/>
            <w:r w:rsidRPr="00C51B2A">
              <w:rPr>
                <w:rFonts w:ascii="Times New Roman" w:hAnsi="Times New Roman" w:cs="Times New Roman"/>
                <w:sz w:val="20"/>
                <w:szCs w:val="20"/>
              </w:rPr>
              <w:t>Вправа</w:t>
            </w:r>
            <w:proofErr w:type="spellEnd"/>
            <w:r w:rsidRPr="00C51B2A">
              <w:rPr>
                <w:rFonts w:ascii="Times New Roman" w:hAnsi="Times New Roman" w:cs="Times New Roman"/>
                <w:sz w:val="20"/>
                <w:szCs w:val="20"/>
              </w:rPr>
              <w:t xml:space="preserve"> на </w:t>
            </w:r>
            <w:proofErr w:type="spellStart"/>
            <w:r w:rsidRPr="00C51B2A">
              <w:rPr>
                <w:rFonts w:ascii="Times New Roman" w:hAnsi="Times New Roman" w:cs="Times New Roman"/>
                <w:sz w:val="20"/>
                <w:szCs w:val="20"/>
              </w:rPr>
              <w:t>згинання</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пальців</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кисті</w:t>
            </w:r>
            <w:proofErr w:type="spellEnd"/>
            <w:r w:rsidRPr="00C51B2A">
              <w:rPr>
                <w:rFonts w:ascii="Times New Roman" w:hAnsi="Times New Roman" w:cs="Times New Roman"/>
                <w:sz w:val="20"/>
                <w:szCs w:val="20"/>
              </w:rPr>
              <w:t xml:space="preserve"> на </w:t>
            </w:r>
            <w:proofErr w:type="spellStart"/>
            <w:r w:rsidRPr="00C51B2A">
              <w:rPr>
                <w:rFonts w:ascii="Times New Roman" w:hAnsi="Times New Roman" w:cs="Times New Roman"/>
                <w:sz w:val="20"/>
                <w:szCs w:val="20"/>
              </w:rPr>
              <w:t>противагу</w:t>
            </w:r>
            <w:proofErr w:type="spellEnd"/>
            <w:r w:rsidRPr="00C51B2A">
              <w:rPr>
                <w:rFonts w:ascii="Times New Roman" w:hAnsi="Times New Roman" w:cs="Times New Roman"/>
                <w:sz w:val="20"/>
                <w:szCs w:val="20"/>
              </w:rPr>
              <w:t xml:space="preserve"> великому </w:t>
            </w:r>
            <w:proofErr w:type="spellStart"/>
            <w:r w:rsidRPr="00C51B2A">
              <w:rPr>
                <w:rFonts w:ascii="Times New Roman" w:hAnsi="Times New Roman" w:cs="Times New Roman"/>
                <w:sz w:val="20"/>
                <w:szCs w:val="20"/>
              </w:rPr>
              <w:t>пальцю</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proofErr w:type="spellStart"/>
            <w:r w:rsidRPr="00C51B2A">
              <w:rPr>
                <w:rFonts w:ascii="Times New Roman" w:hAnsi="Times New Roman" w:cs="Times New Roman"/>
                <w:sz w:val="20"/>
                <w:szCs w:val="20"/>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r w:rsidR="00C51B2A" w:rsidRPr="00C51B2A" w:rsidTr="00C51B2A">
        <w:trPr>
          <w:trHeight w:val="531"/>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proofErr w:type="spellStart"/>
            <w:r w:rsidRPr="00C51B2A">
              <w:rPr>
                <w:rFonts w:ascii="Times New Roman" w:hAnsi="Times New Roman" w:cs="Times New Roman"/>
                <w:sz w:val="20"/>
                <w:szCs w:val="20"/>
              </w:rPr>
              <w:t>Вправа</w:t>
            </w:r>
            <w:proofErr w:type="spellEnd"/>
            <w:r w:rsidRPr="00C51B2A">
              <w:rPr>
                <w:rFonts w:ascii="Times New Roman" w:hAnsi="Times New Roman" w:cs="Times New Roman"/>
                <w:sz w:val="20"/>
                <w:szCs w:val="20"/>
              </w:rPr>
              <w:t xml:space="preserve"> на </w:t>
            </w:r>
            <w:proofErr w:type="spellStart"/>
            <w:r w:rsidRPr="00C51B2A">
              <w:rPr>
                <w:rFonts w:ascii="Times New Roman" w:hAnsi="Times New Roman" w:cs="Times New Roman"/>
                <w:sz w:val="20"/>
                <w:szCs w:val="20"/>
              </w:rPr>
              <w:t>долонно-дорсальне</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згинання</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зап'ястя</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proofErr w:type="spellStart"/>
            <w:r w:rsidRPr="00C51B2A">
              <w:rPr>
                <w:rFonts w:ascii="Times New Roman" w:hAnsi="Times New Roman" w:cs="Times New Roman"/>
                <w:sz w:val="20"/>
                <w:szCs w:val="20"/>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r w:rsidR="00C51B2A" w:rsidRPr="00C51B2A" w:rsidTr="00C51B2A">
        <w:trPr>
          <w:trHeight w:val="549"/>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proofErr w:type="spellStart"/>
            <w:r w:rsidRPr="00C51B2A">
              <w:rPr>
                <w:rFonts w:ascii="Times New Roman" w:hAnsi="Times New Roman" w:cs="Times New Roman"/>
                <w:sz w:val="20"/>
                <w:szCs w:val="20"/>
              </w:rPr>
              <w:t>Вправа</w:t>
            </w:r>
            <w:proofErr w:type="spellEnd"/>
            <w:r w:rsidRPr="00C51B2A">
              <w:rPr>
                <w:rFonts w:ascii="Times New Roman" w:hAnsi="Times New Roman" w:cs="Times New Roman"/>
                <w:sz w:val="20"/>
                <w:szCs w:val="20"/>
              </w:rPr>
              <w:t xml:space="preserve"> на </w:t>
            </w:r>
            <w:proofErr w:type="spellStart"/>
            <w:r w:rsidRPr="00C51B2A">
              <w:rPr>
                <w:rFonts w:ascii="Times New Roman" w:hAnsi="Times New Roman" w:cs="Times New Roman"/>
                <w:sz w:val="20"/>
                <w:szCs w:val="20"/>
              </w:rPr>
              <w:t>багатопальцевий</w:t>
            </w:r>
            <w:proofErr w:type="spellEnd"/>
            <w:r w:rsidRPr="00C51B2A">
              <w:rPr>
                <w:rFonts w:ascii="Times New Roman" w:hAnsi="Times New Roman" w:cs="Times New Roman"/>
                <w:sz w:val="20"/>
                <w:szCs w:val="20"/>
              </w:rPr>
              <w:t xml:space="preserve"> хват (</w:t>
            </w:r>
            <w:proofErr w:type="spellStart"/>
            <w:r w:rsidRPr="00C51B2A">
              <w:rPr>
                <w:rFonts w:ascii="Times New Roman" w:hAnsi="Times New Roman" w:cs="Times New Roman"/>
                <w:sz w:val="20"/>
                <w:szCs w:val="20"/>
              </w:rPr>
              <w:t>м’яч</w:t>
            </w:r>
            <w:proofErr w:type="spellEnd"/>
            <w:r w:rsidRPr="00C51B2A">
              <w:rPr>
                <w:rFonts w:ascii="Times New Roman" w:hAnsi="Times New Roman" w:cs="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proofErr w:type="spellStart"/>
            <w:r w:rsidRPr="00C51B2A">
              <w:rPr>
                <w:rFonts w:ascii="Times New Roman" w:hAnsi="Times New Roman" w:cs="Times New Roman"/>
                <w:sz w:val="20"/>
                <w:szCs w:val="20"/>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r w:rsidR="00C51B2A" w:rsidRPr="00C51B2A" w:rsidTr="00C51B2A">
        <w:trPr>
          <w:trHeight w:val="549"/>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proofErr w:type="spellStart"/>
            <w:r w:rsidRPr="00C51B2A">
              <w:rPr>
                <w:rFonts w:ascii="Times New Roman" w:hAnsi="Times New Roman" w:cs="Times New Roman"/>
                <w:sz w:val="20"/>
                <w:szCs w:val="20"/>
              </w:rPr>
              <w:t>Вправа</w:t>
            </w:r>
            <w:proofErr w:type="spellEnd"/>
            <w:r w:rsidRPr="00C51B2A">
              <w:rPr>
                <w:rFonts w:ascii="Times New Roman" w:hAnsi="Times New Roman" w:cs="Times New Roman"/>
                <w:sz w:val="20"/>
                <w:szCs w:val="20"/>
              </w:rPr>
              <w:t xml:space="preserve"> на </w:t>
            </w:r>
            <w:proofErr w:type="spellStart"/>
            <w:r w:rsidRPr="00C51B2A">
              <w:rPr>
                <w:rFonts w:ascii="Times New Roman" w:hAnsi="Times New Roman" w:cs="Times New Roman"/>
                <w:sz w:val="20"/>
                <w:szCs w:val="20"/>
              </w:rPr>
              <w:t>розгинання</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пальця</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proofErr w:type="spellStart"/>
            <w:r w:rsidRPr="00C51B2A">
              <w:rPr>
                <w:rFonts w:ascii="Times New Roman" w:hAnsi="Times New Roman" w:cs="Times New Roman"/>
                <w:sz w:val="20"/>
                <w:szCs w:val="20"/>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r w:rsidR="00C51B2A" w:rsidRPr="00C51B2A" w:rsidTr="00C51B2A">
        <w:trPr>
          <w:trHeight w:val="531"/>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proofErr w:type="spellStart"/>
            <w:r w:rsidRPr="00C51B2A">
              <w:rPr>
                <w:rFonts w:ascii="Times New Roman" w:hAnsi="Times New Roman" w:cs="Times New Roman"/>
                <w:sz w:val="20"/>
                <w:szCs w:val="20"/>
              </w:rPr>
              <w:t>Вправа</w:t>
            </w:r>
            <w:proofErr w:type="spellEnd"/>
            <w:r w:rsidRPr="00C51B2A">
              <w:rPr>
                <w:rFonts w:ascii="Times New Roman" w:hAnsi="Times New Roman" w:cs="Times New Roman"/>
                <w:sz w:val="20"/>
                <w:szCs w:val="20"/>
              </w:rPr>
              <w:t xml:space="preserve"> на </w:t>
            </w:r>
            <w:proofErr w:type="spellStart"/>
            <w:r w:rsidRPr="00C51B2A">
              <w:rPr>
                <w:rFonts w:ascii="Times New Roman" w:hAnsi="Times New Roman" w:cs="Times New Roman"/>
                <w:sz w:val="20"/>
                <w:szCs w:val="20"/>
              </w:rPr>
              <w:t>пронацію</w:t>
            </w:r>
            <w:proofErr w:type="spellEnd"/>
            <w:r w:rsidRPr="00C51B2A">
              <w:rPr>
                <w:rFonts w:ascii="Times New Roman" w:hAnsi="Times New Roman" w:cs="Times New Roman"/>
                <w:sz w:val="20"/>
                <w:szCs w:val="20"/>
              </w:rPr>
              <w:t xml:space="preserve"> і </w:t>
            </w:r>
            <w:proofErr w:type="spellStart"/>
            <w:r w:rsidRPr="00C51B2A">
              <w:rPr>
                <w:rFonts w:ascii="Times New Roman" w:hAnsi="Times New Roman" w:cs="Times New Roman"/>
                <w:sz w:val="20"/>
                <w:szCs w:val="20"/>
              </w:rPr>
              <w:t>супінація</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передпліччя</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proofErr w:type="spellStart"/>
            <w:r w:rsidRPr="00C51B2A">
              <w:rPr>
                <w:rFonts w:ascii="Times New Roman" w:hAnsi="Times New Roman" w:cs="Times New Roman"/>
                <w:sz w:val="20"/>
                <w:szCs w:val="20"/>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r w:rsidR="00C51B2A" w:rsidRPr="00C51B2A" w:rsidTr="00C51B2A">
        <w:trPr>
          <w:trHeight w:val="549"/>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proofErr w:type="spellStart"/>
            <w:r w:rsidRPr="00C51B2A">
              <w:rPr>
                <w:rFonts w:ascii="Times New Roman" w:hAnsi="Times New Roman" w:cs="Times New Roman"/>
                <w:sz w:val="20"/>
                <w:szCs w:val="20"/>
              </w:rPr>
              <w:t>Вправа</w:t>
            </w:r>
            <w:proofErr w:type="spellEnd"/>
            <w:r w:rsidRPr="00C51B2A">
              <w:rPr>
                <w:rFonts w:ascii="Times New Roman" w:hAnsi="Times New Roman" w:cs="Times New Roman"/>
                <w:sz w:val="20"/>
                <w:szCs w:val="20"/>
              </w:rPr>
              <w:t xml:space="preserve"> на </w:t>
            </w:r>
            <w:proofErr w:type="spellStart"/>
            <w:r w:rsidRPr="00C51B2A">
              <w:rPr>
                <w:rFonts w:ascii="Times New Roman" w:hAnsi="Times New Roman" w:cs="Times New Roman"/>
                <w:sz w:val="20"/>
                <w:szCs w:val="20"/>
              </w:rPr>
              <w:t>ліктьове</w:t>
            </w:r>
            <w:proofErr w:type="spellEnd"/>
            <w:r w:rsidRPr="00C51B2A">
              <w:rPr>
                <w:rFonts w:ascii="Times New Roman" w:hAnsi="Times New Roman" w:cs="Times New Roman"/>
                <w:sz w:val="20"/>
                <w:szCs w:val="20"/>
              </w:rPr>
              <w:t xml:space="preserve"> і </w:t>
            </w:r>
            <w:proofErr w:type="spellStart"/>
            <w:r w:rsidRPr="00C51B2A">
              <w:rPr>
                <w:rFonts w:ascii="Times New Roman" w:hAnsi="Times New Roman" w:cs="Times New Roman"/>
                <w:sz w:val="20"/>
                <w:szCs w:val="20"/>
              </w:rPr>
              <w:t>променеве</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відведення</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кисті</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proofErr w:type="spellStart"/>
            <w:r w:rsidRPr="00C51B2A">
              <w:rPr>
                <w:rFonts w:ascii="Times New Roman" w:hAnsi="Times New Roman" w:cs="Times New Roman"/>
                <w:sz w:val="20"/>
                <w:szCs w:val="20"/>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r w:rsidR="00C51B2A" w:rsidRPr="00C51B2A" w:rsidTr="00C51B2A">
        <w:trPr>
          <w:trHeight w:val="549"/>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proofErr w:type="spellStart"/>
            <w:r w:rsidRPr="00C51B2A">
              <w:rPr>
                <w:rFonts w:ascii="Times New Roman" w:hAnsi="Times New Roman" w:cs="Times New Roman"/>
                <w:sz w:val="20"/>
                <w:szCs w:val="20"/>
              </w:rPr>
              <w:t>Дерев'яний</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стіл</w:t>
            </w:r>
            <w:proofErr w:type="spellEnd"/>
            <w:r w:rsidRPr="00C51B2A">
              <w:rPr>
                <w:rFonts w:ascii="Times New Roman" w:hAnsi="Times New Roman" w:cs="Times New Roman"/>
                <w:sz w:val="20"/>
                <w:szCs w:val="20"/>
              </w:rPr>
              <w:t xml:space="preserve"> з </w:t>
            </w:r>
            <w:proofErr w:type="spellStart"/>
            <w:r w:rsidRPr="00C51B2A">
              <w:rPr>
                <w:rFonts w:ascii="Times New Roman" w:hAnsi="Times New Roman" w:cs="Times New Roman"/>
                <w:sz w:val="20"/>
                <w:szCs w:val="20"/>
              </w:rPr>
              <w:t>можливістю</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регулювання</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висоти</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proofErr w:type="spellStart"/>
            <w:r w:rsidRPr="00C51B2A">
              <w:rPr>
                <w:rFonts w:ascii="Times New Roman" w:hAnsi="Times New Roman" w:cs="Times New Roman"/>
                <w:sz w:val="20"/>
                <w:szCs w:val="20"/>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r w:rsidR="00C51B2A" w:rsidRPr="00C51B2A" w:rsidTr="00C51B2A">
        <w:trPr>
          <w:trHeight w:val="531"/>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proofErr w:type="spellStart"/>
            <w:r w:rsidRPr="00C51B2A">
              <w:rPr>
                <w:rFonts w:ascii="Times New Roman" w:hAnsi="Times New Roman" w:cs="Times New Roman"/>
                <w:sz w:val="20"/>
                <w:szCs w:val="20"/>
              </w:rPr>
              <w:t>Незалежне</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регулювання</w:t>
            </w:r>
            <w:proofErr w:type="spellEnd"/>
            <w:r w:rsidRPr="00C51B2A">
              <w:rPr>
                <w:rFonts w:ascii="Times New Roman" w:hAnsi="Times New Roman" w:cs="Times New Roman"/>
                <w:sz w:val="20"/>
                <w:szCs w:val="20"/>
              </w:rPr>
              <w:t xml:space="preserve"> ваги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proofErr w:type="spellStart"/>
            <w:r w:rsidRPr="00C51B2A">
              <w:rPr>
                <w:rFonts w:ascii="Times New Roman" w:hAnsi="Times New Roman" w:cs="Times New Roman"/>
                <w:sz w:val="20"/>
                <w:szCs w:val="20"/>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r w:rsidR="00C51B2A" w:rsidRPr="00C51B2A" w:rsidTr="00C51B2A">
        <w:trPr>
          <w:trHeight w:val="549"/>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proofErr w:type="spellStart"/>
            <w:r w:rsidRPr="00C51B2A">
              <w:rPr>
                <w:rFonts w:ascii="Times New Roman" w:hAnsi="Times New Roman" w:cs="Times New Roman"/>
                <w:sz w:val="20"/>
                <w:szCs w:val="20"/>
              </w:rPr>
              <w:t>Можливість</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спільної</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роботи</w:t>
            </w:r>
            <w:proofErr w:type="spellEnd"/>
            <w:r w:rsidRPr="00C51B2A">
              <w:rPr>
                <w:rFonts w:ascii="Times New Roman" w:hAnsi="Times New Roman" w:cs="Times New Roman"/>
                <w:sz w:val="20"/>
                <w:szCs w:val="20"/>
              </w:rPr>
              <w:t xml:space="preserve"> 4 </w:t>
            </w:r>
            <w:proofErr w:type="spellStart"/>
            <w:r w:rsidRPr="00C51B2A">
              <w:rPr>
                <w:rFonts w:ascii="Times New Roman" w:hAnsi="Times New Roman" w:cs="Times New Roman"/>
                <w:sz w:val="20"/>
                <w:szCs w:val="20"/>
              </w:rPr>
              <w:t>пацієнтів</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одночасно</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proofErr w:type="spellStart"/>
            <w:r w:rsidRPr="00C51B2A">
              <w:rPr>
                <w:rFonts w:ascii="Times New Roman" w:hAnsi="Times New Roman" w:cs="Times New Roman"/>
                <w:sz w:val="20"/>
                <w:szCs w:val="20"/>
              </w:rPr>
              <w:t>Наявність</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r w:rsidR="00C51B2A" w:rsidRPr="00C51B2A" w:rsidTr="00C51B2A">
        <w:trPr>
          <w:trHeight w:val="549"/>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proofErr w:type="spellStart"/>
            <w:r w:rsidRPr="00C51B2A">
              <w:rPr>
                <w:rFonts w:ascii="Times New Roman" w:hAnsi="Times New Roman" w:cs="Times New Roman"/>
                <w:sz w:val="20"/>
                <w:szCs w:val="20"/>
              </w:rPr>
              <w:t>Діапазон</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регулювання</w:t>
            </w:r>
            <w:proofErr w:type="spellEnd"/>
            <w:r w:rsidRPr="00C51B2A">
              <w:rPr>
                <w:rFonts w:ascii="Times New Roman" w:hAnsi="Times New Roman" w:cs="Times New Roman"/>
                <w:sz w:val="20"/>
                <w:szCs w:val="20"/>
              </w:rPr>
              <w:t xml:space="preserve"> опору для кожного з 4 </w:t>
            </w:r>
            <w:proofErr w:type="spellStart"/>
            <w:r w:rsidRPr="00C51B2A">
              <w:rPr>
                <w:rFonts w:ascii="Times New Roman" w:hAnsi="Times New Roman" w:cs="Times New Roman"/>
                <w:sz w:val="20"/>
                <w:szCs w:val="20"/>
              </w:rPr>
              <w:t>пацієнтів</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r w:rsidRPr="00C51B2A">
              <w:rPr>
                <w:rFonts w:ascii="Times New Roman" w:hAnsi="Times New Roman" w:cs="Times New Roman"/>
                <w:sz w:val="20"/>
                <w:szCs w:val="20"/>
              </w:rPr>
              <w:t xml:space="preserve">Не </w:t>
            </w:r>
            <w:proofErr w:type="spellStart"/>
            <w:r w:rsidRPr="00C51B2A">
              <w:rPr>
                <w:rFonts w:ascii="Times New Roman" w:hAnsi="Times New Roman" w:cs="Times New Roman"/>
                <w:sz w:val="20"/>
                <w:szCs w:val="20"/>
              </w:rPr>
              <w:t>гірше</w:t>
            </w:r>
            <w:proofErr w:type="spellEnd"/>
            <w:r w:rsidRPr="00C51B2A">
              <w:rPr>
                <w:rFonts w:ascii="Times New Roman" w:hAnsi="Times New Roman" w:cs="Times New Roman"/>
                <w:sz w:val="20"/>
                <w:szCs w:val="20"/>
              </w:rPr>
              <w:t xml:space="preserve"> </w:t>
            </w:r>
            <w:proofErr w:type="spellStart"/>
            <w:r w:rsidRPr="00C51B2A">
              <w:rPr>
                <w:rFonts w:ascii="Times New Roman" w:hAnsi="Times New Roman" w:cs="Times New Roman"/>
                <w:sz w:val="20"/>
                <w:szCs w:val="20"/>
              </w:rPr>
              <w:t>від</w:t>
            </w:r>
            <w:proofErr w:type="spellEnd"/>
            <w:r w:rsidRPr="00C51B2A">
              <w:rPr>
                <w:rFonts w:ascii="Times New Roman" w:hAnsi="Times New Roman" w:cs="Times New Roman"/>
                <w:sz w:val="20"/>
                <w:szCs w:val="20"/>
              </w:rPr>
              <w:t xml:space="preserve"> 250 г до 2750 г</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r w:rsidR="00C51B2A" w:rsidRPr="00C51B2A" w:rsidTr="00C51B2A">
        <w:trPr>
          <w:trHeight w:val="531"/>
        </w:trPr>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numPr>
                <w:ilvl w:val="0"/>
                <w:numId w:val="26"/>
              </w:numPr>
              <w:tabs>
                <w:tab w:val="left" w:pos="720"/>
              </w:tabs>
              <w:autoSpaceDN w:val="0"/>
              <w:spacing w:after="0"/>
              <w:ind w:left="0"/>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Times New Roman" w:hAnsi="Times New Roman" w:cs="Times New Roman"/>
                <w:sz w:val="20"/>
                <w:szCs w:val="20"/>
                <w:lang w:val="uk-UA"/>
              </w:rPr>
            </w:pPr>
            <w:proofErr w:type="spellStart"/>
            <w:r w:rsidRPr="00C51B2A">
              <w:rPr>
                <w:rFonts w:ascii="Times New Roman" w:hAnsi="Times New Roman" w:cs="Times New Roman"/>
                <w:sz w:val="20"/>
                <w:szCs w:val="20"/>
              </w:rPr>
              <w:t>Розміри</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af"/>
              <w:spacing w:line="254" w:lineRule="auto"/>
              <w:rPr>
                <w:rFonts w:ascii="Times New Roman" w:eastAsia="Calibri" w:hAnsi="Times New Roman" w:cs="Times New Roman"/>
                <w:sz w:val="20"/>
                <w:szCs w:val="20"/>
              </w:rPr>
            </w:pPr>
            <w:r w:rsidRPr="00C51B2A">
              <w:rPr>
                <w:rFonts w:ascii="Times New Roman" w:hAnsi="Times New Roman" w:cs="Times New Roman"/>
                <w:sz w:val="20"/>
                <w:szCs w:val="20"/>
              </w:rPr>
              <w:t xml:space="preserve">Не </w:t>
            </w:r>
            <w:proofErr w:type="spellStart"/>
            <w:r w:rsidRPr="00C51B2A">
              <w:rPr>
                <w:rFonts w:ascii="Times New Roman" w:hAnsi="Times New Roman" w:cs="Times New Roman"/>
                <w:sz w:val="20"/>
                <w:szCs w:val="20"/>
              </w:rPr>
              <w:t>більше</w:t>
            </w:r>
            <w:proofErr w:type="spellEnd"/>
            <w:r w:rsidRPr="00C51B2A">
              <w:rPr>
                <w:rFonts w:ascii="Times New Roman" w:hAnsi="Times New Roman" w:cs="Times New Roman"/>
                <w:sz w:val="20"/>
                <w:szCs w:val="20"/>
              </w:rPr>
              <w:t xml:space="preserve"> 1200 x 1200 мм.</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af"/>
              <w:spacing w:line="254" w:lineRule="auto"/>
              <w:rPr>
                <w:rFonts w:ascii="Times New Roman" w:hAnsi="Times New Roman" w:cs="Times New Roman"/>
                <w:sz w:val="20"/>
                <w:szCs w:val="20"/>
              </w:rPr>
            </w:pPr>
          </w:p>
        </w:tc>
      </w:tr>
    </w:tbl>
    <w:p w:rsidR="00C51B2A" w:rsidRPr="00C51B2A" w:rsidRDefault="00C51B2A" w:rsidP="00C51B2A">
      <w:pPr>
        <w:spacing w:after="0"/>
        <w:jc w:val="center"/>
        <w:rPr>
          <w:rFonts w:ascii="Times New Roman" w:eastAsia="Times New Roman" w:hAnsi="Times New Roman" w:cs="Times New Roman"/>
          <w:b/>
          <w:color w:val="000000" w:themeColor="text1"/>
          <w:sz w:val="20"/>
          <w:szCs w:val="20"/>
          <w:lang w:val="ru-RU" w:eastAsia="zh-CN"/>
        </w:rPr>
      </w:pPr>
    </w:p>
    <w:p w:rsidR="00C51B2A" w:rsidRPr="00C51B2A" w:rsidRDefault="00C51B2A" w:rsidP="00C51B2A">
      <w:pPr>
        <w:pStyle w:val="a4"/>
        <w:numPr>
          <w:ilvl w:val="0"/>
          <w:numId w:val="13"/>
        </w:numPr>
        <w:suppressAutoHyphens/>
        <w:spacing w:after="0"/>
        <w:ind w:left="0"/>
        <w:jc w:val="center"/>
        <w:rPr>
          <w:rFonts w:ascii="Times New Roman" w:hAnsi="Times New Roman"/>
          <w:b/>
          <w:color w:val="000000" w:themeColor="text1"/>
          <w:sz w:val="20"/>
          <w:szCs w:val="20"/>
        </w:rPr>
      </w:pPr>
      <w:r w:rsidRPr="00C51B2A">
        <w:rPr>
          <w:rFonts w:ascii="Times New Roman" w:hAnsi="Times New Roman"/>
          <w:b/>
          <w:color w:val="000000" w:themeColor="text1"/>
          <w:sz w:val="20"/>
          <w:szCs w:val="20"/>
        </w:rPr>
        <w:t>Медико-технічні вимоги до</w:t>
      </w:r>
    </w:p>
    <w:p w:rsidR="00C51B2A" w:rsidRPr="00C51B2A" w:rsidRDefault="00C51B2A" w:rsidP="00C51B2A">
      <w:pPr>
        <w:pStyle w:val="12"/>
        <w:jc w:val="center"/>
        <w:rPr>
          <w:rFonts w:ascii="Times New Roman" w:hAnsi="Times New Roman" w:cs="Times New Roman"/>
          <w:b/>
          <w:color w:val="auto"/>
          <w:sz w:val="20"/>
          <w:szCs w:val="20"/>
          <w:lang w:val="uk-UA"/>
        </w:rPr>
      </w:pPr>
      <w:r w:rsidRPr="00C51B2A">
        <w:rPr>
          <w:rFonts w:ascii="Times New Roman" w:hAnsi="Times New Roman" w:cs="Times New Roman"/>
          <w:b/>
          <w:color w:val="auto"/>
          <w:sz w:val="20"/>
          <w:szCs w:val="20"/>
          <w:lang w:val="uk-UA"/>
        </w:rPr>
        <w:t xml:space="preserve">Система для мобілізації організму та функціональної реабілітації – </w:t>
      </w:r>
      <w:r w:rsidRPr="00C51B2A">
        <w:rPr>
          <w:rFonts w:ascii="Times New Roman" w:hAnsi="Times New Roman" w:cs="Times New Roman"/>
          <w:b/>
          <w:color w:val="auto"/>
          <w:sz w:val="20"/>
          <w:szCs w:val="20"/>
        </w:rPr>
        <w:t>1</w:t>
      </w:r>
      <w:r w:rsidRPr="00C51B2A">
        <w:rPr>
          <w:rFonts w:ascii="Times New Roman" w:hAnsi="Times New Roman" w:cs="Times New Roman"/>
          <w:b/>
          <w:color w:val="auto"/>
          <w:sz w:val="20"/>
          <w:szCs w:val="20"/>
          <w:lang w:val="uk-UA"/>
        </w:rPr>
        <w:t xml:space="preserve"> шт.</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98"/>
        <w:gridCol w:w="2977"/>
        <w:gridCol w:w="2977"/>
      </w:tblGrid>
      <w:tr w:rsidR="00C51B2A" w:rsidRPr="00C51B2A" w:rsidTr="00C51B2A">
        <w:trPr>
          <w:trHeight w:val="1178"/>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bCs/>
                <w:sz w:val="20"/>
                <w:szCs w:val="20"/>
              </w:rPr>
            </w:pPr>
            <w:r w:rsidRPr="00C51B2A">
              <w:rPr>
                <w:rFonts w:ascii="Times New Roman" w:hAnsi="Times New Roman" w:cs="Times New Roman"/>
                <w:b/>
                <w:bCs/>
                <w:sz w:val="20"/>
                <w:szCs w:val="20"/>
              </w:rPr>
              <w:t>№ п/п</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bCs/>
                <w:sz w:val="20"/>
                <w:szCs w:val="20"/>
              </w:rPr>
            </w:pPr>
            <w:r w:rsidRPr="00C51B2A">
              <w:rPr>
                <w:rFonts w:ascii="Times New Roman" w:hAnsi="Times New Roman" w:cs="Times New Roman"/>
                <w:b/>
                <w:bCs/>
                <w:sz w:val="20"/>
                <w:szCs w:val="20"/>
              </w:rPr>
              <w:t>Характеристики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bCs/>
                <w:sz w:val="20"/>
                <w:szCs w:val="20"/>
              </w:rPr>
            </w:pPr>
            <w:r w:rsidRPr="00C51B2A">
              <w:rPr>
                <w:rFonts w:ascii="Times New Roman" w:hAnsi="Times New Roman" w:cs="Times New Roman"/>
                <w:b/>
                <w:bCs/>
                <w:sz w:val="20"/>
                <w:szCs w:val="20"/>
              </w:rPr>
              <w:t>Вимоги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bCs/>
                <w:sz w:val="20"/>
                <w:szCs w:val="20"/>
              </w:rPr>
            </w:pPr>
            <w:r w:rsidRPr="00C51B2A">
              <w:rPr>
                <w:rFonts w:ascii="Times New Roman" w:hAnsi="Times New Roman" w:cs="Times New Roman"/>
                <w:b/>
                <w:bCs/>
                <w:sz w:val="20"/>
                <w:szCs w:val="20"/>
              </w:rPr>
              <w:t>Відповідність (так/ні) з посиланням на сторінку технічного опису, або паспорту виробника</w:t>
            </w:r>
          </w:p>
        </w:tc>
      </w:tr>
      <w:tr w:rsidR="00C51B2A" w:rsidRPr="00C51B2A" w:rsidTr="00C51B2A">
        <w:trPr>
          <w:trHeight w:val="944"/>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1.</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bCs/>
                <w:sz w:val="20"/>
                <w:szCs w:val="20"/>
                <w:lang w:val="uk-UA"/>
              </w:rPr>
            </w:pPr>
            <w:r w:rsidRPr="00C51B2A">
              <w:rPr>
                <w:rFonts w:ascii="Times New Roman" w:hAnsi="Times New Roman" w:cs="Times New Roman"/>
                <w:bCs/>
                <w:sz w:val="20"/>
                <w:szCs w:val="20"/>
                <w:lang w:val="uk-UA"/>
              </w:rPr>
              <w:t>Призначення апарату</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b/>
                <w:sz w:val="20"/>
                <w:szCs w:val="20"/>
                <w:lang w:val="uk-UA"/>
              </w:rPr>
            </w:pPr>
            <w:r w:rsidRPr="00C51B2A">
              <w:rPr>
                <w:rFonts w:ascii="Times New Roman" w:hAnsi="Times New Roman" w:cs="Times New Roman"/>
                <w:sz w:val="20"/>
                <w:szCs w:val="20"/>
                <w:lang w:val="uk-UA"/>
              </w:rPr>
              <w:t xml:space="preserve">Для </w:t>
            </w:r>
            <w:proofErr w:type="spellStart"/>
            <w:r w:rsidRPr="00C51B2A">
              <w:rPr>
                <w:rFonts w:ascii="Times New Roman" w:hAnsi="Times New Roman" w:cs="Times New Roman"/>
                <w:sz w:val="20"/>
                <w:szCs w:val="20"/>
                <w:lang w:val="uk-UA"/>
              </w:rPr>
              <w:t>нейромоторної</w:t>
            </w:r>
            <w:proofErr w:type="spellEnd"/>
            <w:r w:rsidRPr="00C51B2A">
              <w:rPr>
                <w:rFonts w:ascii="Times New Roman" w:hAnsi="Times New Roman" w:cs="Times New Roman"/>
                <w:sz w:val="20"/>
                <w:szCs w:val="20"/>
                <w:lang w:val="uk-UA"/>
              </w:rPr>
              <w:t xml:space="preserve"> реабілітації опорно-рухового апарату</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1549"/>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lastRenderedPageBreak/>
              <w:t>2.</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b/>
                <w:sz w:val="20"/>
                <w:szCs w:val="20"/>
                <w:lang w:val="uk-UA"/>
              </w:rPr>
            </w:pPr>
            <w:r w:rsidRPr="00C51B2A">
              <w:rPr>
                <w:rFonts w:ascii="Times New Roman" w:hAnsi="Times New Roman" w:cs="Times New Roman"/>
                <w:sz w:val="20"/>
                <w:szCs w:val="20"/>
                <w:lang w:val="uk-UA"/>
              </w:rPr>
              <w:t>Апарат є медичним виробом для мобілізації тіла за допомогою моторизованої платформи зі специфічним рухом</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bCs/>
                <w:sz w:val="20"/>
                <w:szCs w:val="20"/>
                <w:lang w:val="uk-UA"/>
              </w:rPr>
            </w:pPr>
            <w:r w:rsidRPr="00C51B2A">
              <w:rPr>
                <w:rFonts w:ascii="Times New Roman" w:hAnsi="Times New Roman" w:cs="Times New Roman"/>
                <w:bCs/>
                <w:sz w:val="20"/>
                <w:szCs w:val="20"/>
                <w:lang w:val="uk-UA"/>
              </w:rPr>
              <w:t>Відповідність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629"/>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3.</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Кронштейн для фіксації, підтримки та вертикалізації пацієнта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bCs/>
                <w:sz w:val="20"/>
                <w:szCs w:val="20"/>
                <w:lang w:val="uk-UA"/>
              </w:rPr>
            </w:pPr>
            <w:r w:rsidRPr="00C51B2A">
              <w:rPr>
                <w:rFonts w:ascii="Times New Roman" w:hAnsi="Times New Roman" w:cs="Times New Roman"/>
                <w:bCs/>
                <w:sz w:val="20"/>
                <w:szCs w:val="20"/>
                <w:lang w:val="uk-UA"/>
              </w:rPr>
              <w:t>Відповідність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629"/>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4.</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Максимальне навантаження на кронштейн</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bCs/>
                <w:sz w:val="20"/>
                <w:szCs w:val="20"/>
                <w:lang w:val="uk-UA"/>
              </w:rPr>
            </w:pPr>
            <w:r w:rsidRPr="00C51B2A">
              <w:rPr>
                <w:rFonts w:ascii="Times New Roman" w:hAnsi="Times New Roman" w:cs="Times New Roman"/>
                <w:bCs/>
                <w:sz w:val="20"/>
                <w:szCs w:val="20"/>
                <w:lang w:val="uk-UA"/>
              </w:rPr>
              <w:t>Не менше 100 кг</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314"/>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5.</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b/>
                <w:sz w:val="20"/>
                <w:szCs w:val="20"/>
                <w:lang w:val="uk-UA"/>
              </w:rPr>
            </w:pPr>
            <w:r w:rsidRPr="00C51B2A">
              <w:rPr>
                <w:rFonts w:ascii="Times New Roman" w:hAnsi="Times New Roman" w:cs="Times New Roman"/>
                <w:sz w:val="20"/>
                <w:szCs w:val="20"/>
                <w:lang w:val="uk-UA"/>
              </w:rPr>
              <w:t>Кнопка екстреної зупинки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b/>
                <w:sz w:val="20"/>
                <w:szCs w:val="20"/>
                <w:lang w:val="uk-UA"/>
              </w:rPr>
            </w:pPr>
            <w:r w:rsidRPr="00C51B2A">
              <w:rPr>
                <w:rFonts w:ascii="Times New Roman" w:hAnsi="Times New Roman" w:cs="Times New Roman"/>
                <w:sz w:val="20"/>
                <w:szCs w:val="20"/>
                <w:lang w:val="uk-UA"/>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314"/>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6.</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bCs/>
                <w:sz w:val="20"/>
                <w:szCs w:val="20"/>
                <w:lang w:val="uk-UA"/>
              </w:rPr>
            </w:pPr>
            <w:r w:rsidRPr="00C51B2A">
              <w:rPr>
                <w:rFonts w:ascii="Times New Roman" w:hAnsi="Times New Roman" w:cs="Times New Roman"/>
                <w:bCs/>
                <w:sz w:val="20"/>
                <w:szCs w:val="20"/>
                <w:lang w:val="uk-UA"/>
              </w:rPr>
              <w:t>Функція дистанційного керування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b/>
                <w:sz w:val="20"/>
                <w:szCs w:val="20"/>
                <w:lang w:val="uk-UA"/>
              </w:rPr>
            </w:pPr>
            <w:r w:rsidRPr="00C51B2A">
              <w:rPr>
                <w:rFonts w:ascii="Times New Roman" w:hAnsi="Times New Roman" w:cs="Times New Roman"/>
                <w:sz w:val="20"/>
                <w:szCs w:val="20"/>
                <w:lang w:val="uk-UA"/>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629"/>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7.</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Дистанційне керування апаратом відбувається за рахунок</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Планшет або смартфон</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629"/>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8.</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Операційна система для дистанційного керування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 xml:space="preserve">не нижче </w:t>
            </w:r>
            <w:proofErr w:type="spellStart"/>
            <w:r w:rsidRPr="00C51B2A">
              <w:rPr>
                <w:rFonts w:ascii="Times New Roman" w:hAnsi="Times New Roman" w:cs="Times New Roman"/>
                <w:sz w:val="20"/>
                <w:szCs w:val="20"/>
                <w:lang w:val="uk-UA"/>
              </w:rPr>
              <w:t>iOS</w:t>
            </w:r>
            <w:proofErr w:type="spellEnd"/>
            <w:r w:rsidRPr="00C51B2A">
              <w:rPr>
                <w:rFonts w:ascii="Times New Roman" w:hAnsi="Times New Roman" w:cs="Times New Roman"/>
                <w:sz w:val="20"/>
                <w:szCs w:val="20"/>
                <w:lang w:val="uk-UA"/>
              </w:rPr>
              <w:t xml:space="preserve"> 10 або </w:t>
            </w:r>
            <w:proofErr w:type="spellStart"/>
            <w:r w:rsidRPr="00C51B2A">
              <w:rPr>
                <w:rFonts w:ascii="Times New Roman" w:hAnsi="Times New Roman" w:cs="Times New Roman"/>
                <w:sz w:val="20"/>
                <w:szCs w:val="20"/>
                <w:lang w:val="uk-UA"/>
              </w:rPr>
              <w:t>Android</w:t>
            </w:r>
            <w:proofErr w:type="spellEnd"/>
            <w:r w:rsidRPr="00C51B2A">
              <w:rPr>
                <w:rFonts w:ascii="Times New Roman" w:hAnsi="Times New Roman" w:cs="Times New Roman"/>
                <w:sz w:val="20"/>
                <w:szCs w:val="20"/>
                <w:lang w:val="uk-UA"/>
              </w:rPr>
              <w:t xml:space="preserve"> 7</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314"/>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9.</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Висота апарата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Не більше 2,7 м</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641"/>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8.</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Швидкість обертання платформи апарату</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Не менше 60 обертів/хвилина</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314"/>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9.</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Діапазон руху платформи апарату</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 xml:space="preserve">Не менше 10 º </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302"/>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10.</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 xml:space="preserve">Сенсорний екран </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 xml:space="preserve">Наявність </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314"/>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11.</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Розмір екрану</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Не менше 10 дюймів</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314"/>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12.</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Датчики сили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629"/>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13.</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Платформа здійснює фізіологічний рух</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629"/>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14.</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Бічні рейки на які може спиратися пацієнт</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314"/>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15.</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Вправи на рівновагу</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629"/>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16.</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Програми реабілітації</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Спина, плече, стегно, коліно</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641"/>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17.</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Аналіз нижніх та верхніх кінцівок</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Стабільність, розподіл опори, координація</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314"/>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18.</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Когнітивні вправи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1258"/>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19.</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Функція асиметрії</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 xml:space="preserve">Перенавчання та </w:t>
            </w:r>
            <w:proofErr w:type="spellStart"/>
            <w:r w:rsidRPr="00C51B2A">
              <w:rPr>
                <w:rFonts w:ascii="Times New Roman" w:hAnsi="Times New Roman" w:cs="Times New Roman"/>
                <w:sz w:val="20"/>
                <w:szCs w:val="20"/>
                <w:lang w:val="uk-UA"/>
              </w:rPr>
              <w:t>реатлетизація</w:t>
            </w:r>
            <w:proofErr w:type="spellEnd"/>
            <w:r w:rsidRPr="00C51B2A">
              <w:rPr>
                <w:rFonts w:ascii="Times New Roman" w:hAnsi="Times New Roman" w:cs="Times New Roman"/>
                <w:sz w:val="20"/>
                <w:szCs w:val="20"/>
                <w:lang w:val="uk-UA"/>
              </w:rPr>
              <w:t xml:space="preserve"> компенсацій м'язового тонусу</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r w:rsidR="00C51B2A" w:rsidRPr="00C51B2A" w:rsidTr="00C51B2A">
        <w:trPr>
          <w:trHeight w:val="629"/>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jc w:val="center"/>
              <w:rPr>
                <w:rFonts w:ascii="Times New Roman" w:hAnsi="Times New Roman" w:cs="Times New Roman"/>
                <w:bCs/>
                <w:sz w:val="20"/>
                <w:szCs w:val="20"/>
                <w:lang w:val="uk-UA"/>
              </w:rPr>
            </w:pPr>
            <w:r w:rsidRPr="00C51B2A">
              <w:rPr>
                <w:rFonts w:ascii="Times New Roman" w:hAnsi="Times New Roman" w:cs="Times New Roman"/>
                <w:bCs/>
                <w:sz w:val="20"/>
                <w:szCs w:val="20"/>
                <w:lang w:val="uk-UA"/>
              </w:rPr>
              <w:t>20.</w:t>
            </w:r>
          </w:p>
        </w:tc>
        <w:tc>
          <w:tcPr>
            <w:tcW w:w="3998"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Максимальне навантаження на платформу</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pStyle w:val="12"/>
              <w:widowControl w:val="0"/>
              <w:suppressAutoHyphens/>
              <w:spacing w:line="271" w:lineRule="auto"/>
              <w:rPr>
                <w:rFonts w:ascii="Times New Roman" w:hAnsi="Times New Roman" w:cs="Times New Roman"/>
                <w:sz w:val="20"/>
                <w:szCs w:val="20"/>
                <w:lang w:val="uk-UA"/>
              </w:rPr>
            </w:pPr>
            <w:r w:rsidRPr="00C51B2A">
              <w:rPr>
                <w:rFonts w:ascii="Times New Roman" w:hAnsi="Times New Roman" w:cs="Times New Roman"/>
                <w:sz w:val="20"/>
                <w:szCs w:val="20"/>
                <w:lang w:val="uk-UA"/>
              </w:rPr>
              <w:t>Не менше 200 кг</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pStyle w:val="12"/>
              <w:widowControl w:val="0"/>
              <w:suppressAutoHyphens/>
              <w:spacing w:line="271" w:lineRule="auto"/>
              <w:jc w:val="center"/>
              <w:rPr>
                <w:rFonts w:ascii="Times New Roman" w:hAnsi="Times New Roman" w:cs="Times New Roman"/>
                <w:b/>
                <w:sz w:val="20"/>
                <w:szCs w:val="20"/>
                <w:lang w:val="uk-UA"/>
              </w:rPr>
            </w:pPr>
          </w:p>
        </w:tc>
      </w:tr>
    </w:tbl>
    <w:p w:rsidR="00C51B2A" w:rsidRPr="00C51B2A" w:rsidRDefault="00C51B2A" w:rsidP="00C51B2A">
      <w:pPr>
        <w:spacing w:after="0"/>
        <w:jc w:val="center"/>
        <w:rPr>
          <w:rFonts w:ascii="Times New Roman" w:eastAsia="Times New Roman" w:hAnsi="Times New Roman" w:cs="Times New Roman"/>
          <w:b/>
          <w:color w:val="000000" w:themeColor="text1"/>
          <w:sz w:val="20"/>
          <w:szCs w:val="20"/>
          <w:lang w:val="ru-RU" w:eastAsia="zh-CN"/>
        </w:rPr>
      </w:pPr>
    </w:p>
    <w:p w:rsidR="00C51B2A" w:rsidRPr="00C51B2A" w:rsidRDefault="00C51B2A" w:rsidP="00C51B2A">
      <w:pPr>
        <w:spacing w:after="0"/>
        <w:jc w:val="center"/>
        <w:rPr>
          <w:rFonts w:ascii="Times New Roman" w:hAnsi="Times New Roman" w:cs="Times New Roman"/>
          <w:b/>
          <w:color w:val="000000" w:themeColor="text1"/>
          <w:sz w:val="20"/>
          <w:szCs w:val="20"/>
        </w:rPr>
      </w:pPr>
    </w:p>
    <w:p w:rsidR="00C51B2A" w:rsidRPr="00C51B2A" w:rsidRDefault="00C51B2A" w:rsidP="00C51B2A">
      <w:pPr>
        <w:pStyle w:val="a4"/>
        <w:numPr>
          <w:ilvl w:val="0"/>
          <w:numId w:val="13"/>
        </w:numPr>
        <w:suppressAutoHyphens/>
        <w:spacing w:after="0"/>
        <w:ind w:left="0"/>
        <w:jc w:val="center"/>
        <w:rPr>
          <w:rFonts w:ascii="Times New Roman" w:hAnsi="Times New Roman"/>
          <w:b/>
          <w:color w:val="000000" w:themeColor="text1"/>
          <w:sz w:val="20"/>
          <w:szCs w:val="20"/>
        </w:rPr>
      </w:pPr>
      <w:r w:rsidRPr="00C51B2A">
        <w:rPr>
          <w:rFonts w:ascii="Times New Roman" w:hAnsi="Times New Roman"/>
          <w:b/>
          <w:color w:val="000000" w:themeColor="text1"/>
          <w:sz w:val="20"/>
          <w:szCs w:val="20"/>
        </w:rPr>
        <w:t>Медико-технічні вимоги до</w:t>
      </w:r>
    </w:p>
    <w:p w:rsidR="00C51B2A" w:rsidRPr="00C51B2A" w:rsidRDefault="00C51B2A" w:rsidP="00C51B2A">
      <w:pPr>
        <w:spacing w:after="0"/>
        <w:jc w:val="center"/>
        <w:rPr>
          <w:rFonts w:ascii="Times New Roman" w:hAnsi="Times New Roman" w:cs="Times New Roman"/>
          <w:b/>
          <w:color w:val="000000" w:themeColor="text1"/>
          <w:sz w:val="20"/>
          <w:szCs w:val="20"/>
        </w:rPr>
      </w:pPr>
      <w:r w:rsidRPr="00C51B2A">
        <w:rPr>
          <w:rFonts w:ascii="Times New Roman" w:hAnsi="Times New Roman" w:cs="Times New Roman"/>
          <w:b/>
          <w:color w:val="000000" w:themeColor="text1"/>
          <w:sz w:val="20"/>
          <w:szCs w:val="20"/>
        </w:rPr>
        <w:t>Система аналізу ходи – 1 шт.</w:t>
      </w:r>
    </w:p>
    <w:tbl>
      <w:tblPr>
        <w:tblStyle w:val="a3"/>
        <w:tblW w:w="10490" w:type="dxa"/>
        <w:tblInd w:w="137" w:type="dxa"/>
        <w:tblLook w:val="04A0" w:firstRow="1" w:lastRow="0" w:firstColumn="1" w:lastColumn="0" w:noHBand="0" w:noVBand="1"/>
      </w:tblPr>
      <w:tblGrid>
        <w:gridCol w:w="567"/>
        <w:gridCol w:w="3544"/>
        <w:gridCol w:w="3402"/>
        <w:gridCol w:w="2977"/>
      </w:tblGrid>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
              </w:rPr>
            </w:pPr>
            <w:r w:rsidRPr="00C51B2A">
              <w:rPr>
                <w:rFonts w:ascii="Times New Roman" w:hAnsi="Times New Roman"/>
                <w:b/>
                <w:bCs/>
              </w:rPr>
              <w:lastRenderedPageBreak/>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
              </w:rPr>
            </w:pPr>
            <w:r w:rsidRPr="00C51B2A">
              <w:rPr>
                <w:rFonts w:ascii="Times New Roman" w:hAnsi="Times New Roman"/>
                <w:b/>
              </w:rPr>
              <w:t>Параметри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
              </w:rPr>
            </w:pPr>
            <w:r w:rsidRPr="00C51B2A">
              <w:rPr>
                <w:rFonts w:ascii="Times New Roman" w:hAnsi="Times New Roman"/>
                <w:b/>
                <w:color w:val="000000" w:themeColor="text1"/>
              </w:rPr>
              <w:t>Вимоги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
              </w:rPr>
            </w:pPr>
            <w:r w:rsidRPr="00C51B2A">
              <w:rPr>
                <w:rFonts w:ascii="Times New Roman" w:eastAsia="Calibri" w:hAnsi="Times New Roman"/>
                <w:b/>
                <w:lang w:eastAsia="en-US"/>
              </w:rPr>
              <w:t>Відповідність (так/ні) з посиланням на сторінку технічного опису, або паспорту виробника</w:t>
            </w: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Призначення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
                <w:color w:val="000000" w:themeColor="text1"/>
              </w:rPr>
            </w:pPr>
            <w:r w:rsidRPr="00C51B2A">
              <w:rPr>
                <w:rFonts w:ascii="Times New Roman" w:hAnsi="Times New Roman"/>
              </w:rPr>
              <w:t>Для аналізу кінематики ходи та тренувань при неврологічних захворюваннях і захворюваннях опорно-рухового апарату</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eastAsia="Calibri" w:hAnsi="Times New Roman"/>
                <w:b/>
                <w:lang w:eastAsia="en-U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lang w:eastAsia="zh-CN"/>
              </w:rPr>
            </w:pPr>
            <w:r w:rsidRPr="00C51B2A">
              <w:rPr>
                <w:rFonts w:ascii="Times New Roman" w:hAnsi="Times New Roman"/>
              </w:rPr>
              <w:t>2.</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Основні функції</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Функція оцінки, Форма представлення даних, Функція обробки даних ходи</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eastAsia="Calibri" w:hAnsi="Times New Roman"/>
                <w:b/>
                <w:lang w:eastAsia="en-U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lang w:eastAsia="zh-CN"/>
              </w:rPr>
            </w:pPr>
            <w:r w:rsidRPr="00C51B2A">
              <w:rPr>
                <w:rFonts w:ascii="Times New Roman" w:hAnsi="Times New Roman"/>
              </w:rPr>
              <w:t>3.</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Додаткові функції</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Голосове нагадування</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eastAsia="Calibri" w:hAnsi="Times New Roman"/>
                <w:b/>
                <w:lang w:eastAsia="en-U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lang w:eastAsia="zh-CN"/>
              </w:rPr>
            </w:pPr>
            <w:r w:rsidRPr="00C51B2A">
              <w:rPr>
                <w:rFonts w:ascii="Times New Roman" w:hAnsi="Times New Roman"/>
              </w:rPr>
              <w:t>4.</w:t>
            </w:r>
          </w:p>
        </w:tc>
        <w:tc>
          <w:tcPr>
            <w:tcW w:w="3544"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ind w:firstLine="4"/>
              <w:rPr>
                <w:rFonts w:ascii="Times New Roman" w:hAnsi="Times New Roman"/>
              </w:rPr>
            </w:pPr>
            <w:r w:rsidRPr="00C51B2A">
              <w:rPr>
                <w:rFonts w:ascii="Times New Roman" w:hAnsi="Times New Roman"/>
              </w:rPr>
              <w:t>Час аналізу</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Не більше 60 с</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eastAsia="Calibri" w:hAnsi="Times New Roman"/>
                <w:b/>
                <w:lang w:eastAsia="en-U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lang w:eastAsia="zh-CN"/>
              </w:rPr>
            </w:pPr>
            <w:r w:rsidRPr="00C51B2A">
              <w:rPr>
                <w:rFonts w:ascii="Times New Roman" w:hAnsi="Times New Roman"/>
              </w:rPr>
              <w:t>5.</w:t>
            </w:r>
          </w:p>
        </w:tc>
        <w:tc>
          <w:tcPr>
            <w:tcW w:w="3544"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ind w:firstLine="4"/>
              <w:rPr>
                <w:rFonts w:ascii="Times New Roman" w:hAnsi="Times New Roman"/>
              </w:rPr>
            </w:pPr>
            <w:r w:rsidRPr="00C51B2A">
              <w:rPr>
                <w:rFonts w:ascii="Times New Roman" w:hAnsi="Times New Roman"/>
              </w:rPr>
              <w:t>Діапазон аналізу</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Часові параметри, просторові параметри, сумарні параметри</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eastAsia="Calibri" w:hAnsi="Times New Roman"/>
                <w:b/>
                <w:lang w:eastAsia="en-U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lang w:eastAsia="zh-CN"/>
              </w:rPr>
            </w:pPr>
            <w:r w:rsidRPr="00C51B2A">
              <w:rPr>
                <w:rFonts w:ascii="Times New Roman" w:hAnsi="Times New Roman"/>
              </w:rPr>
              <w:t>6.</w:t>
            </w:r>
          </w:p>
        </w:tc>
        <w:tc>
          <w:tcPr>
            <w:tcW w:w="3544"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ind w:firstLine="4"/>
              <w:rPr>
                <w:rFonts w:ascii="Times New Roman" w:hAnsi="Times New Roman"/>
              </w:rPr>
            </w:pPr>
            <w:r w:rsidRPr="00C51B2A">
              <w:rPr>
                <w:rFonts w:ascii="Times New Roman" w:hAnsi="Times New Roman"/>
              </w:rPr>
              <w:t>Часові параметри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Витрати часу на крок, цикл ходи, ритм</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eastAsia="Calibri" w:hAnsi="Times New Roman"/>
                <w:b/>
                <w:lang w:eastAsia="en-U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lang w:eastAsia="zh-CN"/>
              </w:rPr>
            </w:pPr>
            <w:r w:rsidRPr="00C51B2A">
              <w:rPr>
                <w:rFonts w:ascii="Times New Roman" w:hAnsi="Times New Roman"/>
              </w:rPr>
              <w:t>7.</w:t>
            </w:r>
          </w:p>
        </w:tc>
        <w:tc>
          <w:tcPr>
            <w:tcW w:w="3544"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ind w:firstLine="4"/>
              <w:rPr>
                <w:rFonts w:ascii="Times New Roman" w:hAnsi="Times New Roman"/>
              </w:rPr>
            </w:pPr>
            <w:r w:rsidRPr="00C51B2A">
              <w:rPr>
                <w:rFonts w:ascii="Times New Roman" w:hAnsi="Times New Roman"/>
              </w:rPr>
              <w:t>Просторові параметри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Прискорення, швидкість, відстань, кут</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eastAsia="Calibri" w:hAnsi="Times New Roman"/>
                <w:b/>
                <w:lang w:eastAsia="en-U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lang w:eastAsia="zh-CN"/>
              </w:rPr>
            </w:pPr>
            <w:r w:rsidRPr="00C51B2A">
              <w:rPr>
                <w:rFonts w:ascii="Times New Roman" w:hAnsi="Times New Roman"/>
              </w:rPr>
              <w:t>8.</w:t>
            </w:r>
          </w:p>
        </w:tc>
        <w:tc>
          <w:tcPr>
            <w:tcW w:w="3544"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ind w:firstLine="4"/>
              <w:rPr>
                <w:rFonts w:ascii="Times New Roman" w:hAnsi="Times New Roman"/>
              </w:rPr>
            </w:pPr>
            <w:r w:rsidRPr="00C51B2A">
              <w:rPr>
                <w:rFonts w:ascii="Times New Roman" w:hAnsi="Times New Roman"/>
              </w:rPr>
              <w:t>Сумарні параметри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Кількість кроків, дистанція ходьби, середнє значення за часом, середнє значення за простором</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eastAsia="Calibri" w:hAnsi="Times New Roman"/>
                <w:b/>
                <w:lang w:eastAsia="en-U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lang w:eastAsia="zh-CN"/>
              </w:rPr>
            </w:pPr>
            <w:r w:rsidRPr="00C51B2A">
              <w:rPr>
                <w:rFonts w:ascii="Times New Roman" w:hAnsi="Times New Roman"/>
              </w:rPr>
              <w:t>9.</w:t>
            </w:r>
          </w:p>
        </w:tc>
        <w:tc>
          <w:tcPr>
            <w:tcW w:w="3544"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ind w:firstLine="4"/>
              <w:rPr>
                <w:rFonts w:ascii="Times New Roman" w:hAnsi="Times New Roman"/>
              </w:rPr>
            </w:pPr>
            <w:r w:rsidRPr="00C51B2A">
              <w:rPr>
                <w:rFonts w:ascii="Times New Roman" w:hAnsi="Times New Roman"/>
              </w:rPr>
              <w:t>Форма представлення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Гістограма, таблиця даних, лінійний графік, середня смуга, накладена смуга, смуга балансу</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eastAsia="Calibri" w:hAnsi="Times New Roman"/>
                <w:b/>
                <w:lang w:eastAsia="en-U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lang w:eastAsia="zh-CN"/>
              </w:rPr>
            </w:pPr>
            <w:r w:rsidRPr="00C51B2A">
              <w:rPr>
                <w:rFonts w:ascii="Times New Roman" w:hAnsi="Times New Roman"/>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ind w:firstLine="4"/>
              <w:rPr>
                <w:rFonts w:ascii="Times New Roman" w:hAnsi="Times New Roman"/>
              </w:rPr>
            </w:pPr>
            <w:r w:rsidRPr="00C51B2A">
              <w:rPr>
                <w:rFonts w:ascii="Times New Roman" w:hAnsi="Times New Roman"/>
              </w:rPr>
              <w:t>Генерація звітів</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Excel-звіт, паперовий звіт</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eastAsia="Calibri" w:hAnsi="Times New Roman"/>
                <w:b/>
                <w:lang w:eastAsia="en-U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lang w:eastAsia="zh-CN"/>
              </w:rPr>
            </w:pPr>
            <w:r w:rsidRPr="00C51B2A">
              <w:rPr>
                <w:rFonts w:ascii="Times New Roman" w:hAnsi="Times New Roman"/>
              </w:rPr>
              <w:t>11.</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b/>
                <w:bCs/>
              </w:rPr>
            </w:pPr>
            <w:r w:rsidRPr="00C51B2A">
              <w:rPr>
                <w:rFonts w:ascii="Times New Roman" w:hAnsi="Times New Roman"/>
              </w:rPr>
              <w:t>Номінальна напруга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
                <w:bCs/>
              </w:rPr>
            </w:pPr>
            <w:r w:rsidRPr="00C51B2A">
              <w:rPr>
                <w:rFonts w:ascii="Times New Roman" w:hAnsi="Times New Roman"/>
              </w:rPr>
              <w:t>AC</w:t>
            </w:r>
            <w:r w:rsidRPr="00C51B2A">
              <w:rPr>
                <w:rFonts w:ascii="Times New Roman" w:hAnsi="Times New Roman"/>
                <w:spacing w:val="-3"/>
              </w:rPr>
              <w:t xml:space="preserve"> </w:t>
            </w:r>
            <w:r w:rsidRPr="00C51B2A">
              <w:rPr>
                <w:rFonts w:ascii="Times New Roman" w:hAnsi="Times New Roman"/>
              </w:rPr>
              <w:t>220 В,</w:t>
            </w:r>
            <w:r w:rsidRPr="00C51B2A">
              <w:rPr>
                <w:rFonts w:ascii="Times New Roman" w:hAnsi="Times New Roman"/>
                <w:spacing w:val="-3"/>
              </w:rPr>
              <w:t xml:space="preserve"> </w:t>
            </w:r>
            <w:r w:rsidRPr="00C51B2A">
              <w:rPr>
                <w:rFonts w:ascii="Times New Roman" w:hAnsi="Times New Roman"/>
                <w:spacing w:val="-4"/>
              </w:rPr>
              <w:t xml:space="preserve">50 </w:t>
            </w:r>
            <w:proofErr w:type="spellStart"/>
            <w:r w:rsidRPr="00C51B2A">
              <w:rPr>
                <w:rFonts w:ascii="Times New Roman" w:hAnsi="Times New Roman"/>
                <w:spacing w:val="-4"/>
              </w:rPr>
              <w:t>Гц</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12.</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b/>
                <w:bCs/>
              </w:rPr>
            </w:pPr>
            <w:r w:rsidRPr="00C51B2A">
              <w:rPr>
                <w:rFonts w:ascii="Times New Roman" w:hAnsi="Times New Roman"/>
              </w:rPr>
              <w:t>Основні функції</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rPr>
                <w:rFonts w:ascii="Times New Roman" w:hAnsi="Times New Roman"/>
              </w:rPr>
            </w:pPr>
            <w:r w:rsidRPr="00C51B2A">
              <w:rPr>
                <w:rFonts w:ascii="Times New Roman" w:hAnsi="Times New Roman"/>
              </w:rPr>
              <w:t>Функція оцінки, Форма представлення даних, Функція обробки даних ходи</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13.</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Додаткові функції</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rPr>
                <w:rFonts w:ascii="Times New Roman" w:hAnsi="Times New Roman"/>
              </w:rPr>
            </w:pPr>
            <w:r w:rsidRPr="00C51B2A">
              <w:rPr>
                <w:rFonts w:ascii="Times New Roman" w:hAnsi="Times New Roman"/>
              </w:rPr>
              <w:t>Голосове нагадування</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rPr>
          <w:trHeight w:val="274"/>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14.</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Розмір Датчика</w:t>
            </w:r>
          </w:p>
        </w:tc>
        <w:tc>
          <w:tcPr>
            <w:tcW w:w="3402"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rPr>
                <w:rFonts w:ascii="Times New Roman" w:hAnsi="Times New Roman"/>
              </w:rPr>
            </w:pPr>
            <w:r w:rsidRPr="00C51B2A">
              <w:rPr>
                <w:rFonts w:ascii="Times New Roman" w:hAnsi="Times New Roman"/>
              </w:rPr>
              <w:t>Не більше 60мм(Д)x40мм(Г)x20мм(В)</w:t>
            </w:r>
          </w:p>
          <w:p w:rsidR="00C51B2A" w:rsidRPr="00C51B2A" w:rsidRDefault="00C51B2A" w:rsidP="00C51B2A">
            <w:pP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15.</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Необхідний простір в режимі аналізу</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Не більше 10х1 м</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16.</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Необхідний простір для тренувального режиму</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Не більше 2х2 м</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17.</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Обладнання займає площу</w:t>
            </w:r>
          </w:p>
        </w:tc>
        <w:tc>
          <w:tcPr>
            <w:tcW w:w="3402"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rPr>
                <w:rFonts w:ascii="Times New Roman" w:hAnsi="Times New Roman"/>
              </w:rPr>
            </w:pPr>
            <w:r w:rsidRPr="00C51B2A">
              <w:rPr>
                <w:rFonts w:ascii="Times New Roman" w:hAnsi="Times New Roman"/>
              </w:rPr>
              <w:t>Не більше 1х1 м</w:t>
            </w:r>
          </w:p>
          <w:p w:rsidR="00C51B2A" w:rsidRPr="00C51B2A" w:rsidRDefault="00C51B2A" w:rsidP="00C51B2A">
            <w:pPr>
              <w:spacing w:line="276"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18.</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Радіус дії бездротового приймача датчика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Не менше 10 м</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19.</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Статична похибка кута датчика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Не більше 0.1°</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20.</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Динамічна похибка кута нахилу датчика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Не більше 1°</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21.</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 xml:space="preserve">Діапазон бездротового зв'язку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Не менше 433 МГц</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22.</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Потужність антени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 xml:space="preserve">Не менше 10 </w:t>
            </w:r>
            <w:proofErr w:type="spellStart"/>
            <w:r w:rsidRPr="00C51B2A">
              <w:rPr>
                <w:rFonts w:ascii="Times New Roman" w:hAnsi="Times New Roman"/>
              </w:rPr>
              <w:t>дБм</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23.</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Час затримки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Не більше 10 мс</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24.</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Ємність акумулятора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 xml:space="preserve">Не менше 500 </w:t>
            </w:r>
            <w:proofErr w:type="spellStart"/>
            <w:r w:rsidRPr="00C51B2A">
              <w:rPr>
                <w:rFonts w:ascii="Times New Roman" w:hAnsi="Times New Roman"/>
              </w:rPr>
              <w:t>мАг</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25.</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Час заряджання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Не більше 4 год.</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26.</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Спосіб зарядки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Бездротова індукційна зарядка</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lastRenderedPageBreak/>
              <w:t>27.</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Датчик працює безперервно</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rPr>
            </w:pPr>
            <w:r w:rsidRPr="00C51B2A">
              <w:rPr>
                <w:rFonts w:ascii="Times New Roman" w:hAnsi="Times New Roman"/>
              </w:rPr>
              <w:t>Не менше 10 год.</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28.</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b/>
                <w:bCs/>
              </w:rPr>
            </w:pPr>
            <w:r w:rsidRPr="00C51B2A">
              <w:rPr>
                <w:rFonts w:ascii="Times New Roman" w:hAnsi="Times New Roman"/>
              </w:rPr>
              <w:t>Режим очікування датчика</w:t>
            </w:r>
          </w:p>
        </w:tc>
        <w:tc>
          <w:tcPr>
            <w:tcW w:w="3402"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Не менше 150 год.</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29.</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Діагональ планшета</w:t>
            </w:r>
          </w:p>
        </w:tc>
        <w:tc>
          <w:tcPr>
            <w:tcW w:w="3402"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line="276" w:lineRule="auto"/>
              <w:rPr>
                <w:rFonts w:ascii="Times New Roman" w:hAnsi="Times New Roman"/>
              </w:rPr>
            </w:pPr>
            <w:r w:rsidRPr="00C51B2A">
              <w:rPr>
                <w:rFonts w:ascii="Times New Roman" w:hAnsi="Times New Roman"/>
              </w:rPr>
              <w:t>11.6 дюймів</w:t>
            </w:r>
          </w:p>
          <w:p w:rsidR="00C51B2A" w:rsidRPr="00C51B2A" w:rsidRDefault="00C51B2A" w:rsidP="00C51B2A">
            <w:pPr>
              <w:spacing w:line="276"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30.</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b/>
                <w:bCs/>
              </w:rPr>
            </w:pPr>
            <w:r w:rsidRPr="00C51B2A">
              <w:rPr>
                <w:rFonts w:ascii="Times New Roman" w:hAnsi="Times New Roman"/>
              </w:rPr>
              <w:t>Роздільна здатність планшета</w:t>
            </w:r>
          </w:p>
        </w:tc>
        <w:tc>
          <w:tcPr>
            <w:tcW w:w="3402"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line="276" w:lineRule="auto"/>
              <w:rPr>
                <w:rFonts w:ascii="Times New Roman" w:hAnsi="Times New Roman"/>
              </w:rPr>
            </w:pPr>
            <w:r w:rsidRPr="00C51B2A">
              <w:rPr>
                <w:rFonts w:ascii="Times New Roman" w:hAnsi="Times New Roman"/>
              </w:rPr>
              <w:t>1920*1080</w:t>
            </w:r>
          </w:p>
          <w:p w:rsidR="00C51B2A" w:rsidRPr="00C51B2A" w:rsidRDefault="00C51B2A" w:rsidP="00C51B2A">
            <w:pPr>
              <w:spacing w:line="276"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31.</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Можливість безперервної роботи планшета</w:t>
            </w:r>
          </w:p>
        </w:tc>
        <w:tc>
          <w:tcPr>
            <w:tcW w:w="3402"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Не менше 6 год.</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rPr>
            </w:pPr>
            <w:r w:rsidRPr="00C51B2A">
              <w:rPr>
                <w:rFonts w:ascii="Times New Roman" w:hAnsi="Times New Roman"/>
              </w:rPr>
              <w:t>32.</w:t>
            </w:r>
          </w:p>
        </w:tc>
        <w:tc>
          <w:tcPr>
            <w:tcW w:w="3544"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Вимоги до конфігурації</w:t>
            </w:r>
          </w:p>
        </w:tc>
        <w:tc>
          <w:tcPr>
            <w:tcW w:w="3402"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line="276" w:lineRule="auto"/>
              <w:rPr>
                <w:rFonts w:ascii="Times New Roman" w:hAnsi="Times New Roman"/>
              </w:rPr>
            </w:pPr>
            <w:r w:rsidRPr="00C51B2A">
              <w:rPr>
                <w:rFonts w:ascii="Times New Roman" w:hAnsi="Times New Roman"/>
              </w:rPr>
              <w:t>Не менше процесор i3</w:t>
            </w:r>
          </w:p>
          <w:p w:rsidR="00C51B2A" w:rsidRPr="00C51B2A" w:rsidRDefault="00C51B2A" w:rsidP="00C51B2A">
            <w:pPr>
              <w:spacing w:line="276" w:lineRule="auto"/>
              <w:rPr>
                <w:rFonts w:ascii="Times New Roman" w:hAnsi="Times New Roman"/>
              </w:rPr>
            </w:pPr>
            <w:r w:rsidRPr="00C51B2A">
              <w:rPr>
                <w:rFonts w:ascii="Times New Roman" w:hAnsi="Times New Roman"/>
              </w:rPr>
              <w:t>Не менше 4 ГБ або вище</w:t>
            </w:r>
          </w:p>
          <w:p w:rsidR="00C51B2A" w:rsidRPr="00C51B2A" w:rsidRDefault="00C51B2A" w:rsidP="00C51B2A">
            <w:pPr>
              <w:spacing w:line="276" w:lineRule="auto"/>
              <w:rPr>
                <w:rFonts w:ascii="Times New Roman" w:hAnsi="Times New Roman"/>
              </w:rPr>
            </w:pPr>
            <w:r w:rsidRPr="00C51B2A">
              <w:rPr>
                <w:rFonts w:ascii="Times New Roman" w:hAnsi="Times New Roman"/>
              </w:rPr>
              <w:t>Не менше win7 або вище</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bCs/>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C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
                <w:color w:val="000000"/>
                <w:lang w:eastAsia="ar-SA"/>
              </w:rPr>
            </w:pPr>
            <w:r w:rsidRPr="00C51B2A">
              <w:rPr>
                <w:rFonts w:ascii="Times New Roman" w:hAnsi="Times New Roman"/>
                <w:b/>
                <w:color w:val="000000"/>
                <w:lang w:eastAsia="ar-SA"/>
              </w:rPr>
              <w:t>Вимоги до комплектації:</w:t>
            </w:r>
          </w:p>
        </w:tc>
        <w:tc>
          <w:tcPr>
            <w:tcW w:w="3402"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rPr>
                <w:rFonts w:ascii="Times New Roman" w:hAnsi="Times New Roman"/>
                <w:bCs/>
                <w:color w:val="00000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33.</w:t>
            </w:r>
          </w:p>
        </w:tc>
        <w:tc>
          <w:tcPr>
            <w:tcW w:w="3544"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rPr>
              <w:t>Комплект датчиків</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34.</w:t>
            </w:r>
          </w:p>
        </w:tc>
        <w:tc>
          <w:tcPr>
            <w:tcW w:w="3544"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rPr>
              <w:t>Комплект тумби під телевізор</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35.</w:t>
            </w:r>
          </w:p>
        </w:tc>
        <w:tc>
          <w:tcPr>
            <w:tcW w:w="3544"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rPr>
              <w:t>Комплект для планшетного ПК</w:t>
            </w:r>
            <w:r w:rsidRPr="00C51B2A">
              <w:rPr>
                <w:rFonts w:ascii="Times New Roman" w:hAnsi="Times New Roman"/>
                <w:bCs/>
                <w:color w:val="000000"/>
                <w:lang w:eastAsia="ar-SA"/>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bl>
    <w:p w:rsidR="00C51B2A" w:rsidRDefault="00C51B2A" w:rsidP="00C51B2A">
      <w:pPr>
        <w:spacing w:after="0"/>
        <w:jc w:val="center"/>
        <w:rPr>
          <w:rFonts w:ascii="Times New Roman" w:eastAsia="Times New Roman" w:hAnsi="Times New Roman" w:cs="Times New Roman"/>
          <w:b/>
          <w:color w:val="000000" w:themeColor="text1"/>
          <w:sz w:val="20"/>
          <w:szCs w:val="20"/>
          <w:lang w:eastAsia="zh-CN"/>
        </w:rPr>
      </w:pPr>
    </w:p>
    <w:p w:rsidR="007B1A3F" w:rsidRDefault="007B1A3F" w:rsidP="00C51B2A">
      <w:pPr>
        <w:spacing w:after="0"/>
        <w:jc w:val="center"/>
        <w:rPr>
          <w:rFonts w:ascii="Times New Roman" w:eastAsia="Times New Roman" w:hAnsi="Times New Roman" w:cs="Times New Roman"/>
          <w:b/>
          <w:color w:val="000000" w:themeColor="text1"/>
          <w:sz w:val="20"/>
          <w:szCs w:val="20"/>
          <w:lang w:eastAsia="zh-CN"/>
        </w:rPr>
      </w:pPr>
    </w:p>
    <w:p w:rsidR="007B1A3F" w:rsidRDefault="007B1A3F" w:rsidP="00C51B2A">
      <w:pPr>
        <w:spacing w:after="0"/>
        <w:jc w:val="center"/>
        <w:rPr>
          <w:rFonts w:ascii="Times New Roman" w:eastAsia="Times New Roman" w:hAnsi="Times New Roman" w:cs="Times New Roman"/>
          <w:b/>
          <w:color w:val="000000" w:themeColor="text1"/>
          <w:sz w:val="20"/>
          <w:szCs w:val="20"/>
          <w:lang w:eastAsia="zh-CN"/>
        </w:rPr>
      </w:pPr>
    </w:p>
    <w:p w:rsidR="007B1A3F" w:rsidRDefault="007B1A3F" w:rsidP="00C51B2A">
      <w:pPr>
        <w:spacing w:after="0"/>
        <w:jc w:val="center"/>
        <w:rPr>
          <w:rFonts w:ascii="Times New Roman" w:eastAsia="Times New Roman" w:hAnsi="Times New Roman" w:cs="Times New Roman"/>
          <w:b/>
          <w:color w:val="000000" w:themeColor="text1"/>
          <w:sz w:val="20"/>
          <w:szCs w:val="20"/>
          <w:lang w:eastAsia="zh-CN"/>
        </w:rPr>
      </w:pPr>
    </w:p>
    <w:p w:rsidR="00C51B2A" w:rsidRPr="00C51B2A" w:rsidRDefault="00C51B2A" w:rsidP="00C51B2A">
      <w:pPr>
        <w:pStyle w:val="a4"/>
        <w:numPr>
          <w:ilvl w:val="0"/>
          <w:numId w:val="13"/>
        </w:numPr>
        <w:suppressAutoHyphens/>
        <w:spacing w:after="0"/>
        <w:ind w:left="0"/>
        <w:jc w:val="center"/>
        <w:rPr>
          <w:rFonts w:ascii="Times New Roman" w:hAnsi="Times New Roman"/>
          <w:b/>
          <w:color w:val="000000" w:themeColor="text1"/>
          <w:sz w:val="20"/>
          <w:szCs w:val="20"/>
        </w:rPr>
      </w:pPr>
      <w:r w:rsidRPr="00C51B2A">
        <w:rPr>
          <w:rFonts w:ascii="Times New Roman" w:hAnsi="Times New Roman"/>
          <w:b/>
          <w:color w:val="000000" w:themeColor="text1"/>
          <w:sz w:val="20"/>
          <w:szCs w:val="20"/>
        </w:rPr>
        <w:t>Медико-технічні вимоги до</w:t>
      </w:r>
    </w:p>
    <w:p w:rsidR="00C51B2A" w:rsidRPr="00C51B2A" w:rsidRDefault="00C51B2A" w:rsidP="00C51B2A">
      <w:pPr>
        <w:spacing w:after="0"/>
        <w:jc w:val="center"/>
        <w:rPr>
          <w:rFonts w:ascii="Times New Roman" w:hAnsi="Times New Roman" w:cs="Times New Roman"/>
          <w:b/>
          <w:color w:val="000000" w:themeColor="text1"/>
          <w:sz w:val="20"/>
          <w:szCs w:val="20"/>
        </w:rPr>
      </w:pPr>
      <w:r w:rsidRPr="00C51B2A">
        <w:rPr>
          <w:rFonts w:ascii="Times New Roman" w:hAnsi="Times New Roman" w:cs="Times New Roman"/>
          <w:b/>
          <w:spacing w:val="-9"/>
          <w:sz w:val="20"/>
          <w:szCs w:val="20"/>
        </w:rPr>
        <w:t xml:space="preserve">Система </w:t>
      </w:r>
      <w:proofErr w:type="spellStart"/>
      <w:r w:rsidRPr="00C51B2A">
        <w:rPr>
          <w:rFonts w:ascii="Times New Roman" w:hAnsi="Times New Roman" w:cs="Times New Roman"/>
          <w:b/>
          <w:spacing w:val="-9"/>
          <w:sz w:val="20"/>
          <w:szCs w:val="20"/>
        </w:rPr>
        <w:t>ізокінетична</w:t>
      </w:r>
      <w:proofErr w:type="spellEnd"/>
      <w:r w:rsidRPr="00C51B2A">
        <w:rPr>
          <w:rFonts w:ascii="Times New Roman" w:hAnsi="Times New Roman" w:cs="Times New Roman"/>
          <w:b/>
          <w:spacing w:val="-9"/>
          <w:sz w:val="20"/>
          <w:szCs w:val="20"/>
        </w:rPr>
        <w:t xml:space="preserve"> для тестування та тренування суглобів</w:t>
      </w:r>
      <w:r w:rsidRPr="00C51B2A">
        <w:rPr>
          <w:rFonts w:ascii="Times New Roman" w:hAnsi="Times New Roman" w:cs="Times New Roman"/>
          <w:b/>
          <w:color w:val="000000" w:themeColor="text1"/>
          <w:sz w:val="20"/>
          <w:szCs w:val="20"/>
        </w:rPr>
        <w:t xml:space="preserve"> – 1 шт.</w:t>
      </w:r>
    </w:p>
    <w:tbl>
      <w:tblPr>
        <w:tblStyle w:val="a3"/>
        <w:tblW w:w="10490" w:type="dxa"/>
        <w:tblInd w:w="137" w:type="dxa"/>
        <w:tblLook w:val="04A0" w:firstRow="1" w:lastRow="0" w:firstColumn="1" w:lastColumn="0" w:noHBand="0" w:noVBand="1"/>
      </w:tblPr>
      <w:tblGrid>
        <w:gridCol w:w="567"/>
        <w:gridCol w:w="3969"/>
        <w:gridCol w:w="2977"/>
        <w:gridCol w:w="2977"/>
      </w:tblGrid>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
              </w:rPr>
            </w:pPr>
            <w:r w:rsidRPr="00C51B2A">
              <w:rPr>
                <w:rFonts w:ascii="Times New Roman" w:hAnsi="Times New Roman"/>
                <w:b/>
                <w:bCs/>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
              </w:rPr>
            </w:pPr>
            <w:r w:rsidRPr="00C51B2A">
              <w:rPr>
                <w:rFonts w:ascii="Times New Roman" w:hAnsi="Times New Roman"/>
                <w:b/>
                <w:bCs/>
              </w:rPr>
              <w:t>Характеристики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
              </w:rPr>
            </w:pPr>
            <w:r w:rsidRPr="00C51B2A">
              <w:rPr>
                <w:rFonts w:ascii="Times New Roman" w:hAnsi="Times New Roman"/>
                <w:b/>
                <w:bCs/>
              </w:rPr>
              <w:t>Вимоги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
              </w:rPr>
            </w:pPr>
            <w:r w:rsidRPr="00C51B2A">
              <w:rPr>
                <w:rFonts w:ascii="Times New Roman" w:hAnsi="Times New Roman"/>
                <w:b/>
                <w:bCs/>
              </w:rPr>
              <w:t>Відповідність (так/ні) з посиланням на сторінку технічного опису, або паспорту виробника</w:t>
            </w: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rPr>
            </w:pPr>
            <w:r w:rsidRPr="00C51B2A">
              <w:rPr>
                <w:rFonts w:ascii="Times New Roman" w:hAnsi="Times New Roman"/>
                <w:bCs/>
              </w:rPr>
              <w:t>Функції</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rPr>
            </w:pPr>
            <w:r w:rsidRPr="00C51B2A">
              <w:rPr>
                <w:rFonts w:ascii="Times New Roman" w:hAnsi="Times New Roman"/>
                <w:spacing w:val="-2"/>
              </w:rPr>
              <w:t>Тест м'язової сили, оцінка та тренування основних суглобів</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rPr>
            </w:pPr>
            <w:r w:rsidRPr="00C51B2A">
              <w:rPr>
                <w:rFonts w:ascii="Times New Roman" w:hAnsi="Times New Roman"/>
                <w:bCs/>
              </w:rPr>
              <w:t>Використання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rPr>
            </w:pPr>
            <w:r w:rsidRPr="00C51B2A">
              <w:rPr>
                <w:rFonts w:ascii="Times New Roman" w:hAnsi="Times New Roman"/>
                <w:spacing w:val="-2"/>
              </w:rPr>
              <w:t>Реабілітація травм нервів, ортопедична реабілітація, реабілітація спортивних травм та геріатрична реабілітація</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rPr>
            </w:pPr>
            <w:r w:rsidRPr="00C51B2A">
              <w:rPr>
                <w:rFonts w:ascii="Times New Roman" w:hAnsi="Times New Roman"/>
                <w:bCs/>
              </w:rPr>
              <w:t>Режими руху</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rPr>
            </w:pPr>
            <w:r w:rsidRPr="00C51B2A">
              <w:rPr>
                <w:rFonts w:ascii="Times New Roman" w:hAnsi="Times New Roman"/>
                <w:bCs/>
              </w:rPr>
              <w:t>Не менше 16 видів</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rPr>
            </w:pPr>
            <w:r w:rsidRPr="00C51B2A">
              <w:rPr>
                <w:rFonts w:ascii="Times New Roman" w:hAnsi="Times New Roman"/>
                <w:bCs/>
              </w:rPr>
              <w:t>Режими тренування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rPr>
            </w:pPr>
            <w:proofErr w:type="spellStart"/>
            <w:r w:rsidRPr="00C51B2A">
              <w:rPr>
                <w:rFonts w:ascii="Times New Roman" w:hAnsi="Times New Roman"/>
                <w:bCs/>
              </w:rPr>
              <w:t>Ізокінетичний</w:t>
            </w:r>
            <w:proofErr w:type="spellEnd"/>
          </w:p>
          <w:p w:rsidR="00C51B2A" w:rsidRPr="00C51B2A" w:rsidRDefault="00C51B2A" w:rsidP="00C51B2A">
            <w:pPr>
              <w:spacing w:line="276" w:lineRule="auto"/>
              <w:rPr>
                <w:rFonts w:ascii="Times New Roman" w:hAnsi="Times New Roman"/>
                <w:bCs/>
              </w:rPr>
            </w:pPr>
            <w:r w:rsidRPr="00C51B2A">
              <w:rPr>
                <w:rFonts w:ascii="Times New Roman" w:hAnsi="Times New Roman"/>
                <w:bCs/>
              </w:rPr>
              <w:t>Ізометричний</w:t>
            </w:r>
          </w:p>
          <w:p w:rsidR="00C51B2A" w:rsidRPr="00C51B2A" w:rsidRDefault="00C51B2A" w:rsidP="00C51B2A">
            <w:pPr>
              <w:spacing w:line="276" w:lineRule="auto"/>
              <w:rPr>
                <w:rFonts w:ascii="Times New Roman" w:hAnsi="Times New Roman"/>
                <w:bCs/>
              </w:rPr>
            </w:pPr>
            <w:r w:rsidRPr="00C51B2A">
              <w:rPr>
                <w:rFonts w:ascii="Times New Roman" w:hAnsi="Times New Roman"/>
                <w:bCs/>
              </w:rPr>
              <w:t>Ізотонічний</w:t>
            </w:r>
          </w:p>
          <w:p w:rsidR="00C51B2A" w:rsidRPr="00C51B2A" w:rsidRDefault="00C51B2A" w:rsidP="00C51B2A">
            <w:pPr>
              <w:spacing w:line="276" w:lineRule="auto"/>
              <w:rPr>
                <w:rFonts w:ascii="Times New Roman" w:hAnsi="Times New Roman"/>
                <w:bCs/>
              </w:rPr>
            </w:pPr>
            <w:r w:rsidRPr="00C51B2A">
              <w:rPr>
                <w:rFonts w:ascii="Times New Roman" w:hAnsi="Times New Roman"/>
                <w:bCs/>
              </w:rPr>
              <w:t>Пасивний</w:t>
            </w:r>
          </w:p>
          <w:p w:rsidR="00C51B2A" w:rsidRPr="00C51B2A" w:rsidRDefault="00C51B2A" w:rsidP="00C51B2A">
            <w:pPr>
              <w:spacing w:line="276" w:lineRule="auto"/>
              <w:rPr>
                <w:rFonts w:ascii="Times New Roman" w:hAnsi="Times New Roman"/>
                <w:bCs/>
              </w:rPr>
            </w:pPr>
            <w:proofErr w:type="spellStart"/>
            <w:r w:rsidRPr="00C51B2A">
              <w:rPr>
                <w:rFonts w:ascii="Times New Roman" w:hAnsi="Times New Roman"/>
                <w:bCs/>
              </w:rPr>
              <w:t>Пропріоцептивний</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rPr>
            </w:pPr>
            <w:r w:rsidRPr="00C51B2A">
              <w:rPr>
                <w:rFonts w:ascii="Times New Roman" w:hAnsi="Times New Roman"/>
                <w:bCs/>
              </w:rPr>
              <w:t>Функція компенсації гравітації</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rPr>
            </w:pPr>
            <w:r w:rsidRPr="00C51B2A">
              <w:rPr>
                <w:rFonts w:ascii="Times New Roman" w:hAnsi="Times New Roman"/>
                <w:bCs/>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rPr>
            </w:pPr>
            <w:r w:rsidRPr="00C51B2A">
              <w:rPr>
                <w:rFonts w:ascii="Times New Roman" w:hAnsi="Times New Roman"/>
                <w:bCs/>
              </w:rPr>
              <w:t>Тренувальні рухи для верхніх кінцівок</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rPr>
            </w:pPr>
            <w:r w:rsidRPr="00C51B2A">
              <w:rPr>
                <w:rFonts w:ascii="Times New Roman" w:hAnsi="Times New Roman"/>
                <w:bCs/>
              </w:rPr>
              <w:t>Не менше 10</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rPr>
            </w:pPr>
            <w:r w:rsidRPr="00C51B2A">
              <w:rPr>
                <w:rFonts w:ascii="Times New Roman" w:hAnsi="Times New Roman"/>
                <w:bCs/>
              </w:rPr>
              <w:t>Тренування та оцінка плечового суглоба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rPr>
            </w:pPr>
            <w:r w:rsidRPr="00C51B2A">
              <w:rPr>
                <w:rFonts w:ascii="Times New Roman" w:hAnsi="Times New Roman"/>
                <w:bCs/>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Тренування та оцінка ліктьового суглоба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9.</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Тренування та оцінка зап’ястя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10.</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Тренувальні рухи для нижніх кінцівок</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rPr>
                <w:rFonts w:ascii="Times New Roman" w:hAnsi="Times New Roman"/>
                <w:bCs/>
                <w:lang w:eastAsia="ar-SA" w:bidi="hi-IN"/>
              </w:rPr>
            </w:pPr>
            <w:r w:rsidRPr="00C51B2A">
              <w:rPr>
                <w:rFonts w:ascii="Times New Roman" w:hAnsi="Times New Roman"/>
                <w:bCs/>
                <w:lang w:eastAsia="ar-SA"/>
              </w:rPr>
              <w:t>Не менше 7</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11.</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Тренування та оцінка кульшового суглоба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12.</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Тренування та оцінка колінного суглоба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13.</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Тренування та оцінка гомілковостопного суглоба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14.</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color w:val="000000"/>
                <w:lang w:eastAsia="ar-SA"/>
              </w:rPr>
              <w:t>Регулювання швидкості руху</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color w:val="000000"/>
                <w:lang w:eastAsia="ar-SA"/>
              </w:rPr>
              <w:t xml:space="preserve">Не гірше від </w:t>
            </w:r>
            <w:r w:rsidRPr="00C51B2A">
              <w:rPr>
                <w:rFonts w:ascii="Times New Roman" w:hAnsi="Times New Roman"/>
                <w:spacing w:val="-2"/>
              </w:rPr>
              <w:t>0,05 °/с до 120 °/с</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15.</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color w:val="000000"/>
                <w:lang w:eastAsia="ar-SA"/>
              </w:rPr>
              <w:t>Електричне регулювання висоти системи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lastRenderedPageBreak/>
              <w:t>16.</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color w:val="000000"/>
                <w:lang w:eastAsia="ar-SA"/>
              </w:rPr>
              <w:t>Можливість регулювати нахил сидіння та спинки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17.</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color w:val="000000"/>
                <w:lang w:eastAsia="ar-SA"/>
              </w:rPr>
              <w:t>Сидіння повинно мати ремінь безпеки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color w:val="000000"/>
                <w:lang w:eastAsia="ar-SA"/>
              </w:rPr>
              <w:t>Відповідність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18.</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color w:val="000000"/>
                <w:lang w:eastAsia="ar-SA"/>
              </w:rPr>
              <w:t>Кнопка аварійної зупинки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19.</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color w:val="000000"/>
                <w:lang w:eastAsia="ar-SA"/>
              </w:rPr>
              <w:t>Функція виявлення спазму</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color w:val="000000"/>
                <w:lang w:eastAsia="ar-SA"/>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20.</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color w:val="000000"/>
                <w:lang w:eastAsia="ar-SA"/>
              </w:rPr>
              <w:t>База даних пацієнтів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color w:val="000000"/>
                <w:lang w:eastAsia="ar-SA"/>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21.</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color w:val="000000"/>
                <w:lang w:eastAsia="ar-SA"/>
              </w:rPr>
              <w:t>Система звітів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22.</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color w:val="000000"/>
                <w:lang w:eastAsia="ar-SA"/>
              </w:rPr>
              <w:t>Можливість експорту звіту</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23.</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color w:val="000000"/>
                <w:lang w:eastAsia="ar-SA"/>
              </w:rPr>
              <w:t>Інтерактивні ігри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Наявність</w:t>
            </w:r>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jc w:val="center"/>
              <w:rPr>
                <w:rFonts w:ascii="Times New Roman" w:hAnsi="Times New Roman"/>
                <w:bCs/>
              </w:rPr>
            </w:pPr>
            <w:r w:rsidRPr="00C51B2A">
              <w:rPr>
                <w:rFonts w:ascii="Times New Roman" w:hAnsi="Times New Roman"/>
                <w:bCs/>
              </w:rPr>
              <w:t>24.</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color w:val="000000"/>
                <w:lang w:eastAsia="ar-SA"/>
              </w:rPr>
              <w:t>Електроживлення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line="276" w:lineRule="auto"/>
              <w:rPr>
                <w:rFonts w:ascii="Times New Roman" w:hAnsi="Times New Roman"/>
                <w:bCs/>
                <w:color w:val="000000"/>
                <w:lang w:eastAsia="ar-SA"/>
              </w:rPr>
            </w:pPr>
            <w:r w:rsidRPr="00C51B2A">
              <w:rPr>
                <w:rFonts w:ascii="Times New Roman" w:hAnsi="Times New Roman"/>
                <w:bCs/>
              </w:rPr>
              <w:t xml:space="preserve">220 В, 50 </w:t>
            </w:r>
            <w:proofErr w:type="spellStart"/>
            <w:r w:rsidRPr="00C51B2A">
              <w:rPr>
                <w:rFonts w:ascii="Times New Roman" w:hAnsi="Times New Roman"/>
                <w:bCs/>
              </w:rPr>
              <w:t>Гц</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51B2A" w:rsidRPr="00C51B2A" w:rsidRDefault="00C51B2A" w:rsidP="00C51B2A">
            <w:pPr>
              <w:spacing w:line="276" w:lineRule="auto"/>
              <w:jc w:val="center"/>
              <w:rPr>
                <w:rFonts w:ascii="Times New Roman" w:hAnsi="Times New Roman"/>
                <w:b/>
                <w:lang w:eastAsia="zh-CN"/>
              </w:rPr>
            </w:pPr>
          </w:p>
        </w:tc>
      </w:tr>
    </w:tbl>
    <w:p w:rsidR="00C51B2A" w:rsidRPr="00C51B2A" w:rsidRDefault="00C51B2A" w:rsidP="00C51B2A">
      <w:pPr>
        <w:spacing w:after="0"/>
        <w:jc w:val="center"/>
        <w:rPr>
          <w:rFonts w:ascii="Times New Roman" w:eastAsia="Times New Roman" w:hAnsi="Times New Roman" w:cs="Times New Roman"/>
          <w:b/>
          <w:color w:val="000000" w:themeColor="text1"/>
          <w:sz w:val="20"/>
          <w:szCs w:val="20"/>
          <w:lang w:eastAsia="zh-CN"/>
        </w:rPr>
      </w:pPr>
    </w:p>
    <w:p w:rsidR="00C51B2A" w:rsidRPr="00C51B2A" w:rsidRDefault="00C51B2A" w:rsidP="00C51B2A">
      <w:pPr>
        <w:pStyle w:val="a4"/>
        <w:numPr>
          <w:ilvl w:val="0"/>
          <w:numId w:val="13"/>
        </w:numPr>
        <w:suppressAutoHyphens/>
        <w:spacing w:after="0"/>
        <w:ind w:left="0"/>
        <w:jc w:val="center"/>
        <w:rPr>
          <w:rFonts w:ascii="Times New Roman" w:hAnsi="Times New Roman"/>
          <w:b/>
          <w:color w:val="000000" w:themeColor="text1"/>
          <w:sz w:val="20"/>
          <w:szCs w:val="20"/>
        </w:rPr>
      </w:pPr>
      <w:r w:rsidRPr="00C51B2A">
        <w:rPr>
          <w:rFonts w:ascii="Times New Roman" w:hAnsi="Times New Roman"/>
          <w:b/>
          <w:color w:val="000000" w:themeColor="text1"/>
          <w:sz w:val="20"/>
          <w:szCs w:val="20"/>
        </w:rPr>
        <w:t>Медико-технічні вимоги до</w:t>
      </w:r>
    </w:p>
    <w:p w:rsidR="00C51B2A" w:rsidRPr="00C51B2A" w:rsidRDefault="00C51B2A" w:rsidP="00C51B2A">
      <w:pPr>
        <w:spacing w:after="0"/>
        <w:jc w:val="center"/>
        <w:rPr>
          <w:rFonts w:ascii="Times New Roman" w:hAnsi="Times New Roman" w:cs="Times New Roman"/>
          <w:b/>
          <w:bCs/>
          <w:sz w:val="20"/>
          <w:szCs w:val="20"/>
        </w:rPr>
      </w:pPr>
      <w:r w:rsidRPr="00C51B2A">
        <w:rPr>
          <w:rFonts w:ascii="Times New Roman" w:hAnsi="Times New Roman" w:cs="Times New Roman"/>
          <w:b/>
          <w:bCs/>
          <w:sz w:val="20"/>
          <w:szCs w:val="20"/>
        </w:rPr>
        <w:t>Стіл процедурний – 6 шт.</w:t>
      </w: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967"/>
        <w:gridCol w:w="2976"/>
        <w:gridCol w:w="2976"/>
      </w:tblGrid>
      <w:tr w:rsidR="00C51B2A" w:rsidRPr="00C51B2A" w:rsidTr="00C51B2A">
        <w:trPr>
          <w:trHeight w:val="965"/>
        </w:trPr>
        <w:tc>
          <w:tcPr>
            <w:tcW w:w="596"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270666">
            <w:pPr>
              <w:spacing w:after="0" w:line="240" w:lineRule="auto"/>
              <w:jc w:val="center"/>
              <w:rPr>
                <w:rFonts w:ascii="Times New Roman" w:hAnsi="Times New Roman" w:cs="Times New Roman"/>
                <w:b/>
                <w:sz w:val="20"/>
                <w:szCs w:val="20"/>
              </w:rPr>
            </w:pPr>
            <w:r w:rsidRPr="00C51B2A">
              <w:rPr>
                <w:rFonts w:ascii="Times New Roman" w:hAnsi="Times New Roman" w:cs="Times New Roman"/>
                <w:b/>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270666">
            <w:pPr>
              <w:spacing w:after="0" w:line="240" w:lineRule="auto"/>
              <w:jc w:val="center"/>
              <w:rPr>
                <w:rFonts w:ascii="Times New Roman" w:hAnsi="Times New Roman" w:cs="Times New Roman"/>
                <w:b/>
                <w:sz w:val="20"/>
                <w:szCs w:val="20"/>
              </w:rPr>
            </w:pPr>
            <w:r w:rsidRPr="00C51B2A">
              <w:rPr>
                <w:rFonts w:ascii="Times New Roman" w:hAnsi="Times New Roman" w:cs="Times New Roman"/>
                <w:b/>
                <w:sz w:val="20"/>
                <w:szCs w:val="20"/>
              </w:rPr>
              <w:t>Характеристики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270666">
            <w:pPr>
              <w:spacing w:after="0" w:line="240" w:lineRule="auto"/>
              <w:jc w:val="center"/>
              <w:rPr>
                <w:rFonts w:ascii="Times New Roman" w:hAnsi="Times New Roman" w:cs="Times New Roman"/>
                <w:b/>
                <w:sz w:val="20"/>
                <w:szCs w:val="20"/>
              </w:rPr>
            </w:pPr>
            <w:r w:rsidRPr="00C51B2A">
              <w:rPr>
                <w:rFonts w:ascii="Times New Roman" w:hAnsi="Times New Roman" w:cs="Times New Roman"/>
                <w:b/>
                <w:sz w:val="20"/>
                <w:szCs w:val="20"/>
              </w:rPr>
              <w:t>Вимоги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270666">
            <w:pPr>
              <w:spacing w:after="0" w:line="240" w:lineRule="auto"/>
              <w:jc w:val="center"/>
              <w:rPr>
                <w:rFonts w:ascii="Times New Roman" w:hAnsi="Times New Roman" w:cs="Times New Roman"/>
                <w:sz w:val="20"/>
                <w:szCs w:val="20"/>
              </w:rPr>
            </w:pPr>
            <w:r w:rsidRPr="00C51B2A">
              <w:rPr>
                <w:rFonts w:ascii="Times New Roman" w:hAnsi="Times New Roman" w:cs="Times New Roman"/>
                <w:b/>
                <w:sz w:val="20"/>
                <w:szCs w:val="20"/>
              </w:rPr>
              <w:t>Відповідність (так/ні) з посиланням на сторінку технічного опису, або паспорту виробника</w:t>
            </w:r>
          </w:p>
        </w:tc>
      </w:tr>
      <w:tr w:rsidR="00C51B2A" w:rsidRPr="00C51B2A" w:rsidTr="00270666">
        <w:trPr>
          <w:trHeight w:val="294"/>
        </w:trPr>
        <w:tc>
          <w:tcPr>
            <w:tcW w:w="596"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widowControl w:val="0"/>
              <w:numPr>
                <w:ilvl w:val="0"/>
                <w:numId w:val="28"/>
              </w:numPr>
              <w:suppressAutoHyphens/>
              <w:autoSpaceDE w:val="0"/>
              <w:spacing w:after="0" w:line="240" w:lineRule="auto"/>
              <w:ind w:left="0"/>
              <w:jc w:val="center"/>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 xml:space="preserve">Кількість секцій </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3 (три)</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tabs>
                <w:tab w:val="left" w:pos="4711"/>
              </w:tabs>
              <w:spacing w:after="0" w:line="240" w:lineRule="auto"/>
              <w:rPr>
                <w:rFonts w:ascii="Times New Roman" w:hAnsi="Times New Roman" w:cs="Times New Roman"/>
                <w:sz w:val="20"/>
                <w:szCs w:val="20"/>
              </w:rPr>
            </w:pPr>
          </w:p>
        </w:tc>
      </w:tr>
      <w:tr w:rsidR="00C51B2A" w:rsidRPr="00C51B2A" w:rsidTr="00270666">
        <w:trPr>
          <w:trHeight w:val="283"/>
        </w:trPr>
        <w:tc>
          <w:tcPr>
            <w:tcW w:w="596"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widowControl w:val="0"/>
              <w:numPr>
                <w:ilvl w:val="0"/>
                <w:numId w:val="28"/>
              </w:numPr>
              <w:suppressAutoHyphens/>
              <w:autoSpaceDE w:val="0"/>
              <w:spacing w:after="0" w:line="240" w:lineRule="auto"/>
              <w:ind w:left="0"/>
              <w:jc w:val="center"/>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Регулювання висоти</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Електричне</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spacing w:after="0" w:line="240" w:lineRule="auto"/>
              <w:rPr>
                <w:rFonts w:ascii="Times New Roman" w:hAnsi="Times New Roman" w:cs="Times New Roman"/>
                <w:sz w:val="20"/>
                <w:szCs w:val="20"/>
              </w:rPr>
            </w:pPr>
          </w:p>
        </w:tc>
      </w:tr>
      <w:tr w:rsidR="00C51B2A" w:rsidRPr="00C51B2A" w:rsidTr="00C51B2A">
        <w:trPr>
          <w:trHeight w:val="55"/>
        </w:trPr>
        <w:tc>
          <w:tcPr>
            <w:tcW w:w="596"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widowControl w:val="0"/>
              <w:numPr>
                <w:ilvl w:val="0"/>
                <w:numId w:val="28"/>
              </w:numPr>
              <w:suppressAutoHyphens/>
              <w:autoSpaceDE w:val="0"/>
              <w:spacing w:after="0" w:line="240" w:lineRule="auto"/>
              <w:ind w:left="0"/>
              <w:jc w:val="center"/>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Колеса з гальмами для переміщення столу</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spacing w:after="0" w:line="240" w:lineRule="auto"/>
              <w:rPr>
                <w:rFonts w:ascii="Times New Roman" w:hAnsi="Times New Roman" w:cs="Times New Roman"/>
                <w:sz w:val="20"/>
                <w:szCs w:val="20"/>
              </w:rPr>
            </w:pPr>
          </w:p>
        </w:tc>
      </w:tr>
      <w:tr w:rsidR="00C51B2A" w:rsidRPr="00C51B2A" w:rsidTr="00270666">
        <w:trPr>
          <w:trHeight w:val="305"/>
        </w:trPr>
        <w:tc>
          <w:tcPr>
            <w:tcW w:w="596"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widowControl w:val="0"/>
              <w:numPr>
                <w:ilvl w:val="0"/>
                <w:numId w:val="28"/>
              </w:numPr>
              <w:suppressAutoHyphens/>
              <w:autoSpaceDE w:val="0"/>
              <w:spacing w:after="0" w:line="240" w:lineRule="auto"/>
              <w:ind w:left="0"/>
              <w:jc w:val="center"/>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Розміри (Д х Ш)</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Не менше 1900 х 650 мм +/- 3%</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spacing w:after="0" w:line="240" w:lineRule="auto"/>
              <w:rPr>
                <w:rFonts w:ascii="Times New Roman" w:hAnsi="Times New Roman" w:cs="Times New Roman"/>
                <w:sz w:val="20"/>
                <w:szCs w:val="20"/>
              </w:rPr>
            </w:pPr>
          </w:p>
        </w:tc>
      </w:tr>
      <w:tr w:rsidR="00C51B2A" w:rsidRPr="00C51B2A" w:rsidTr="00270666">
        <w:trPr>
          <w:trHeight w:val="268"/>
        </w:trPr>
        <w:tc>
          <w:tcPr>
            <w:tcW w:w="596"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widowControl w:val="0"/>
              <w:numPr>
                <w:ilvl w:val="0"/>
                <w:numId w:val="28"/>
              </w:numPr>
              <w:suppressAutoHyphens/>
              <w:autoSpaceDE w:val="0"/>
              <w:spacing w:after="0" w:line="240" w:lineRule="auto"/>
              <w:ind w:left="0"/>
              <w:jc w:val="center"/>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Регулювання висоти</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Не гірше 490 – 1050 мм +/- 3%</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spacing w:after="0" w:line="240" w:lineRule="auto"/>
              <w:rPr>
                <w:rFonts w:ascii="Times New Roman" w:hAnsi="Times New Roman" w:cs="Times New Roman"/>
                <w:sz w:val="20"/>
                <w:szCs w:val="20"/>
              </w:rPr>
            </w:pPr>
          </w:p>
        </w:tc>
      </w:tr>
      <w:tr w:rsidR="00C51B2A" w:rsidRPr="00C51B2A" w:rsidTr="00270666">
        <w:trPr>
          <w:trHeight w:val="285"/>
        </w:trPr>
        <w:tc>
          <w:tcPr>
            <w:tcW w:w="596"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widowControl w:val="0"/>
              <w:numPr>
                <w:ilvl w:val="0"/>
                <w:numId w:val="28"/>
              </w:numPr>
              <w:suppressAutoHyphens/>
              <w:autoSpaceDE w:val="0"/>
              <w:spacing w:after="0" w:line="240" w:lineRule="auto"/>
              <w:ind w:left="0"/>
              <w:jc w:val="center"/>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Вага столу</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Не менше 75 кг</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spacing w:after="0" w:line="240" w:lineRule="auto"/>
              <w:rPr>
                <w:rFonts w:ascii="Times New Roman" w:hAnsi="Times New Roman" w:cs="Times New Roman"/>
                <w:sz w:val="20"/>
                <w:szCs w:val="20"/>
              </w:rPr>
            </w:pPr>
          </w:p>
        </w:tc>
      </w:tr>
      <w:tr w:rsidR="00C51B2A" w:rsidRPr="00C51B2A" w:rsidTr="00270666">
        <w:trPr>
          <w:trHeight w:val="276"/>
        </w:trPr>
        <w:tc>
          <w:tcPr>
            <w:tcW w:w="596"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widowControl w:val="0"/>
              <w:numPr>
                <w:ilvl w:val="0"/>
                <w:numId w:val="28"/>
              </w:numPr>
              <w:suppressAutoHyphens/>
              <w:autoSpaceDE w:val="0"/>
              <w:spacing w:after="0" w:line="240" w:lineRule="auto"/>
              <w:ind w:left="0"/>
              <w:jc w:val="center"/>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Стіл має пульт дистанційного керування</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spacing w:after="0" w:line="240" w:lineRule="auto"/>
              <w:rPr>
                <w:rFonts w:ascii="Times New Roman" w:hAnsi="Times New Roman" w:cs="Times New Roman"/>
                <w:sz w:val="20"/>
                <w:szCs w:val="20"/>
              </w:rPr>
            </w:pPr>
          </w:p>
        </w:tc>
      </w:tr>
      <w:tr w:rsidR="00C51B2A" w:rsidRPr="00C51B2A" w:rsidTr="00C51B2A">
        <w:trPr>
          <w:trHeight w:val="299"/>
        </w:trPr>
        <w:tc>
          <w:tcPr>
            <w:tcW w:w="596"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widowControl w:val="0"/>
              <w:numPr>
                <w:ilvl w:val="0"/>
                <w:numId w:val="28"/>
              </w:numPr>
              <w:suppressAutoHyphens/>
              <w:autoSpaceDE w:val="0"/>
              <w:spacing w:after="0" w:line="240" w:lineRule="auto"/>
              <w:ind w:left="0"/>
              <w:jc w:val="center"/>
              <w:rPr>
                <w:rFonts w:ascii="Times New Roman" w:hAnsi="Times New Roman" w:cs="Times New Roman"/>
                <w:sz w:val="20"/>
                <w:szCs w:val="20"/>
              </w:rPr>
            </w:pPr>
            <w:r w:rsidRPr="00C51B2A">
              <w:rPr>
                <w:rFonts w:ascii="Times New Roman" w:hAnsi="Times New Roman" w:cs="Times New Roman"/>
                <w:sz w:val="20"/>
                <w:szCs w:val="20"/>
              </w:rPr>
              <w:t>C</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Спеціальний ключ для блокування регулювання функцій столу</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spacing w:after="0" w:line="240" w:lineRule="auto"/>
              <w:rPr>
                <w:rFonts w:ascii="Times New Roman" w:hAnsi="Times New Roman" w:cs="Times New Roman"/>
                <w:sz w:val="20"/>
                <w:szCs w:val="20"/>
              </w:rPr>
            </w:pPr>
          </w:p>
        </w:tc>
      </w:tr>
      <w:tr w:rsidR="00C51B2A" w:rsidRPr="00C51B2A" w:rsidTr="00270666">
        <w:trPr>
          <w:trHeight w:val="371"/>
        </w:trPr>
        <w:tc>
          <w:tcPr>
            <w:tcW w:w="596"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widowControl w:val="0"/>
              <w:numPr>
                <w:ilvl w:val="0"/>
                <w:numId w:val="28"/>
              </w:numPr>
              <w:suppressAutoHyphens/>
              <w:autoSpaceDE w:val="0"/>
              <w:spacing w:after="0" w:line="240" w:lineRule="auto"/>
              <w:ind w:left="0"/>
              <w:jc w:val="center"/>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Регулювання підголівника</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Не гірше -85° - +35° +/- 3%</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spacing w:after="0" w:line="240" w:lineRule="auto"/>
              <w:rPr>
                <w:rFonts w:ascii="Times New Roman" w:hAnsi="Times New Roman" w:cs="Times New Roman"/>
                <w:sz w:val="20"/>
                <w:szCs w:val="20"/>
              </w:rPr>
            </w:pPr>
          </w:p>
        </w:tc>
      </w:tr>
      <w:tr w:rsidR="00C51B2A" w:rsidRPr="00C51B2A" w:rsidTr="00C51B2A">
        <w:trPr>
          <w:trHeight w:val="202"/>
        </w:trPr>
        <w:tc>
          <w:tcPr>
            <w:tcW w:w="596"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widowControl w:val="0"/>
              <w:numPr>
                <w:ilvl w:val="0"/>
                <w:numId w:val="28"/>
              </w:numPr>
              <w:suppressAutoHyphens/>
              <w:autoSpaceDE w:val="0"/>
              <w:spacing w:after="0" w:line="240" w:lineRule="auto"/>
              <w:ind w:left="0"/>
              <w:jc w:val="center"/>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Регулювання секції для ніг у положення сидячи</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Не менше 90° +/- 3%</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spacing w:after="0" w:line="240" w:lineRule="auto"/>
              <w:rPr>
                <w:rFonts w:ascii="Times New Roman" w:hAnsi="Times New Roman" w:cs="Times New Roman"/>
                <w:sz w:val="20"/>
                <w:szCs w:val="20"/>
              </w:rPr>
            </w:pPr>
          </w:p>
        </w:tc>
      </w:tr>
      <w:tr w:rsidR="00C51B2A" w:rsidRPr="00C51B2A" w:rsidTr="00270666">
        <w:trPr>
          <w:trHeight w:val="370"/>
        </w:trPr>
        <w:tc>
          <w:tcPr>
            <w:tcW w:w="596"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widowControl w:val="0"/>
              <w:numPr>
                <w:ilvl w:val="0"/>
                <w:numId w:val="28"/>
              </w:numPr>
              <w:suppressAutoHyphens/>
              <w:autoSpaceDE w:val="0"/>
              <w:spacing w:after="0" w:line="240" w:lineRule="auto"/>
              <w:ind w:left="0"/>
              <w:jc w:val="center"/>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Максимальна вага пацієнта</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270666">
            <w:pPr>
              <w:spacing w:after="0" w:line="240" w:lineRule="auto"/>
              <w:rPr>
                <w:rFonts w:ascii="Times New Roman" w:hAnsi="Times New Roman" w:cs="Times New Roman"/>
                <w:sz w:val="20"/>
                <w:szCs w:val="20"/>
              </w:rPr>
            </w:pPr>
            <w:r w:rsidRPr="00C51B2A">
              <w:rPr>
                <w:rFonts w:ascii="Times New Roman" w:hAnsi="Times New Roman" w:cs="Times New Roman"/>
                <w:sz w:val="20"/>
                <w:szCs w:val="20"/>
              </w:rPr>
              <w:t>Не менше 150</w:t>
            </w:r>
            <w:r w:rsidRPr="00C51B2A">
              <w:rPr>
                <w:rFonts w:ascii="Times New Roman" w:hAnsi="Times New Roman" w:cs="Times New Roman"/>
                <w:sz w:val="20"/>
                <w:szCs w:val="20"/>
                <w:lang w:val="en-US"/>
              </w:rPr>
              <w:t xml:space="preserve"> </w:t>
            </w:r>
            <w:r w:rsidRPr="00C51B2A">
              <w:rPr>
                <w:rFonts w:ascii="Times New Roman" w:hAnsi="Times New Roman" w:cs="Times New Roman"/>
                <w:sz w:val="20"/>
                <w:szCs w:val="20"/>
              </w:rPr>
              <w:t>кг +/- 3%</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270666">
            <w:pPr>
              <w:spacing w:after="0" w:line="240" w:lineRule="auto"/>
              <w:rPr>
                <w:rFonts w:ascii="Times New Roman" w:hAnsi="Times New Roman" w:cs="Times New Roman"/>
                <w:sz w:val="20"/>
                <w:szCs w:val="20"/>
              </w:rPr>
            </w:pPr>
          </w:p>
        </w:tc>
      </w:tr>
    </w:tbl>
    <w:p w:rsidR="00C51B2A" w:rsidRPr="00C51B2A" w:rsidRDefault="00C51B2A" w:rsidP="00C51B2A">
      <w:pPr>
        <w:spacing w:after="0"/>
        <w:jc w:val="center"/>
        <w:rPr>
          <w:rFonts w:ascii="Times New Roman" w:eastAsia="Times New Roman" w:hAnsi="Times New Roman" w:cs="Times New Roman"/>
          <w:b/>
          <w:color w:val="000000" w:themeColor="text1"/>
          <w:sz w:val="20"/>
          <w:szCs w:val="20"/>
          <w:lang w:eastAsia="zh-CN"/>
        </w:rPr>
      </w:pPr>
    </w:p>
    <w:p w:rsidR="00C51B2A" w:rsidRPr="00C51B2A" w:rsidRDefault="00C51B2A" w:rsidP="00C51B2A">
      <w:pPr>
        <w:pStyle w:val="a4"/>
        <w:numPr>
          <w:ilvl w:val="0"/>
          <w:numId w:val="13"/>
        </w:numPr>
        <w:suppressAutoHyphens/>
        <w:spacing w:after="0"/>
        <w:ind w:left="0"/>
        <w:jc w:val="center"/>
        <w:rPr>
          <w:rFonts w:ascii="Times New Roman" w:hAnsi="Times New Roman"/>
          <w:b/>
          <w:color w:val="000000" w:themeColor="text1"/>
          <w:sz w:val="20"/>
          <w:szCs w:val="20"/>
        </w:rPr>
      </w:pPr>
      <w:r w:rsidRPr="00C51B2A">
        <w:rPr>
          <w:rFonts w:ascii="Times New Roman" w:hAnsi="Times New Roman"/>
          <w:b/>
          <w:color w:val="000000" w:themeColor="text1"/>
          <w:sz w:val="20"/>
          <w:szCs w:val="20"/>
        </w:rPr>
        <w:t>Медико-технічні вимоги до</w:t>
      </w:r>
    </w:p>
    <w:p w:rsidR="00C51B2A" w:rsidRPr="00C51B2A" w:rsidRDefault="00C51B2A" w:rsidP="00C51B2A">
      <w:pPr>
        <w:spacing w:after="0"/>
        <w:jc w:val="center"/>
        <w:rPr>
          <w:rFonts w:ascii="Times New Roman" w:hAnsi="Times New Roman" w:cs="Times New Roman"/>
          <w:b/>
          <w:bCs/>
          <w:sz w:val="20"/>
          <w:szCs w:val="20"/>
          <w:lang w:val="en-US"/>
        </w:rPr>
      </w:pPr>
      <w:r w:rsidRPr="00C51B2A">
        <w:rPr>
          <w:rFonts w:ascii="Times New Roman" w:hAnsi="Times New Roman" w:cs="Times New Roman"/>
          <w:b/>
          <w:bCs/>
          <w:sz w:val="20"/>
          <w:szCs w:val="20"/>
        </w:rPr>
        <w:t xml:space="preserve">Апарат для </w:t>
      </w:r>
      <w:proofErr w:type="spellStart"/>
      <w:r w:rsidRPr="00C51B2A">
        <w:rPr>
          <w:rFonts w:ascii="Times New Roman" w:hAnsi="Times New Roman" w:cs="Times New Roman"/>
          <w:b/>
          <w:bCs/>
          <w:sz w:val="20"/>
          <w:szCs w:val="20"/>
        </w:rPr>
        <w:t>тракційної</w:t>
      </w:r>
      <w:proofErr w:type="spellEnd"/>
      <w:r w:rsidRPr="00C51B2A">
        <w:rPr>
          <w:rFonts w:ascii="Times New Roman" w:hAnsi="Times New Roman" w:cs="Times New Roman"/>
          <w:b/>
          <w:bCs/>
          <w:sz w:val="20"/>
          <w:szCs w:val="20"/>
        </w:rPr>
        <w:t xml:space="preserve"> терапії – 1 комплект</w:t>
      </w:r>
    </w:p>
    <w:tbl>
      <w:tblPr>
        <w:tblW w:w="104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967"/>
        <w:gridCol w:w="2976"/>
        <w:gridCol w:w="2976"/>
      </w:tblGrid>
      <w:tr w:rsidR="00C51B2A" w:rsidRPr="00C51B2A" w:rsidTr="00C51B2A">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sz w:val="20"/>
                <w:szCs w:val="20"/>
              </w:rPr>
            </w:pPr>
            <w:r w:rsidRPr="00C51B2A">
              <w:rPr>
                <w:rFonts w:ascii="Times New Roman" w:hAnsi="Times New Roman" w:cs="Times New Roman"/>
                <w:b/>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sz w:val="20"/>
                <w:szCs w:val="20"/>
              </w:rPr>
            </w:pPr>
            <w:r w:rsidRPr="00C51B2A">
              <w:rPr>
                <w:rFonts w:ascii="Times New Roman" w:hAnsi="Times New Roman" w:cs="Times New Roman"/>
                <w:b/>
                <w:sz w:val="20"/>
                <w:szCs w:val="20"/>
              </w:rPr>
              <w:t>Характеристики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sz w:val="20"/>
                <w:szCs w:val="20"/>
              </w:rPr>
            </w:pPr>
            <w:r w:rsidRPr="00C51B2A">
              <w:rPr>
                <w:rFonts w:ascii="Times New Roman" w:hAnsi="Times New Roman" w:cs="Times New Roman"/>
                <w:b/>
                <w:sz w:val="20"/>
                <w:szCs w:val="20"/>
              </w:rPr>
              <w:t>Вимоги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jc w:val="center"/>
              <w:rPr>
                <w:rFonts w:ascii="Times New Roman" w:hAnsi="Times New Roman" w:cs="Times New Roman"/>
                <w:b/>
                <w:sz w:val="20"/>
                <w:szCs w:val="20"/>
              </w:rPr>
            </w:pPr>
            <w:r w:rsidRPr="00C51B2A">
              <w:rPr>
                <w:rFonts w:ascii="Times New Roman" w:hAnsi="Times New Roman" w:cs="Times New Roman"/>
                <w:b/>
                <w:sz w:val="20"/>
                <w:szCs w:val="20"/>
              </w:rPr>
              <w:t>Відповідність (так/ні) з посиланням на сторінку технічного опису, або паспорту виробника</w:t>
            </w: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1.</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color w:val="000000"/>
                <w:sz w:val="20"/>
                <w:szCs w:val="20"/>
              </w:rPr>
              <w:t>Призначення пристрою</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proofErr w:type="spellStart"/>
            <w:r w:rsidRPr="00C51B2A">
              <w:rPr>
                <w:rFonts w:ascii="Times New Roman" w:hAnsi="Times New Roman" w:cs="Times New Roman"/>
                <w:color w:val="000000"/>
                <w:sz w:val="20"/>
                <w:szCs w:val="20"/>
              </w:rPr>
              <w:t>Тракція</w:t>
            </w:r>
            <w:proofErr w:type="spellEnd"/>
            <w:r w:rsidRPr="00C51B2A">
              <w:rPr>
                <w:rFonts w:ascii="Times New Roman" w:hAnsi="Times New Roman" w:cs="Times New Roman"/>
                <w:color w:val="000000"/>
                <w:sz w:val="20"/>
                <w:szCs w:val="20"/>
              </w:rPr>
              <w:t xml:space="preserve"> хребта пацієнта</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2.</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sz w:val="20"/>
                <w:szCs w:val="20"/>
              </w:rPr>
              <w:t>Дисплей із сенсорним екраном</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rPr>
              <w:t>Не менше 4 дюймів</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3.</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sz w:val="20"/>
                <w:szCs w:val="20"/>
              </w:rPr>
              <w:t xml:space="preserve">Можливість встановлення пристрою на кушетці для </w:t>
            </w:r>
            <w:proofErr w:type="spellStart"/>
            <w:r w:rsidRPr="00C51B2A">
              <w:rPr>
                <w:rFonts w:ascii="Times New Roman" w:hAnsi="Times New Roman" w:cs="Times New Roman"/>
                <w:sz w:val="20"/>
                <w:szCs w:val="20"/>
              </w:rPr>
              <w:t>тракційної</w:t>
            </w:r>
            <w:proofErr w:type="spellEnd"/>
            <w:r w:rsidRPr="00C51B2A">
              <w:rPr>
                <w:rFonts w:ascii="Times New Roman" w:hAnsi="Times New Roman" w:cs="Times New Roman"/>
                <w:sz w:val="20"/>
                <w:szCs w:val="20"/>
              </w:rPr>
              <w:t xml:space="preserve"> терапії</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color w:val="000000"/>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4.</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color w:val="000000"/>
                <w:sz w:val="20"/>
                <w:szCs w:val="20"/>
              </w:rPr>
              <w:t>Зберігання налаштувань зроблених вручну</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color w:val="000000"/>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5.</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color w:val="000000"/>
                <w:sz w:val="20"/>
                <w:szCs w:val="20"/>
              </w:rPr>
              <w:t>Можливість регулювання параметрів під час лікування</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color w:val="000000"/>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6.</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color w:val="000000"/>
                <w:sz w:val="20"/>
                <w:szCs w:val="20"/>
              </w:rPr>
              <w:t>Кнопка пацієнта для зупинки пристрою</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color w:val="000000"/>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7.</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sz w:val="20"/>
                <w:szCs w:val="20"/>
              </w:rPr>
              <w:t>Налаштування терапії за вагою тіла пацієнта</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color w:val="000000"/>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8.</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proofErr w:type="spellStart"/>
            <w:r w:rsidRPr="00C51B2A">
              <w:rPr>
                <w:rFonts w:ascii="Times New Roman" w:hAnsi="Times New Roman" w:cs="Times New Roman"/>
                <w:color w:val="000000"/>
                <w:sz w:val="20"/>
                <w:szCs w:val="20"/>
              </w:rPr>
              <w:t>Самотестування</w:t>
            </w:r>
            <w:proofErr w:type="spellEnd"/>
            <w:r w:rsidRPr="00C51B2A">
              <w:rPr>
                <w:rFonts w:ascii="Times New Roman" w:hAnsi="Times New Roman" w:cs="Times New Roman"/>
                <w:color w:val="000000"/>
                <w:sz w:val="20"/>
                <w:szCs w:val="20"/>
              </w:rPr>
              <w:t xml:space="preserve"> </w:t>
            </w:r>
            <w:proofErr w:type="spellStart"/>
            <w:r w:rsidRPr="00C51B2A">
              <w:rPr>
                <w:rFonts w:ascii="Times New Roman" w:hAnsi="Times New Roman" w:cs="Times New Roman"/>
                <w:color w:val="000000"/>
                <w:sz w:val="20"/>
                <w:szCs w:val="20"/>
              </w:rPr>
              <w:t>тракційного</w:t>
            </w:r>
            <w:proofErr w:type="spellEnd"/>
            <w:r w:rsidRPr="00C51B2A">
              <w:rPr>
                <w:rFonts w:ascii="Times New Roman" w:hAnsi="Times New Roman" w:cs="Times New Roman"/>
                <w:color w:val="000000"/>
                <w:sz w:val="20"/>
                <w:szCs w:val="20"/>
              </w:rPr>
              <w:t xml:space="preserve"> пристрою</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color w:val="000000"/>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lastRenderedPageBreak/>
              <w:t>9.</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sz w:val="20"/>
                <w:szCs w:val="20"/>
              </w:rPr>
              <w:t>Форми терапії</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rPr>
              <w:t>Статична, переривчаста, прогресивна, регресивна, циклічна</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10.</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sz w:val="20"/>
                <w:szCs w:val="20"/>
              </w:rPr>
              <w:t>Тягові зусилля</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rPr>
              <w:t>Не гірше від 1,5 до 90 кг</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11.</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sz w:val="20"/>
                <w:szCs w:val="20"/>
              </w:rPr>
              <w:t>Швидкість</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rPr>
              <w:t>Не гірше від 0,1 до 5,0 кг/с</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12.</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sz w:val="20"/>
                <w:szCs w:val="20"/>
              </w:rPr>
              <w:t>Час лікування</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rPr>
              <w:t>Не менше ніж до 150 хв.</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13.</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sz w:val="20"/>
                <w:szCs w:val="20"/>
              </w:rPr>
              <w:t>Електроживлення</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rPr>
              <w:t xml:space="preserve">230 В, 50 </w:t>
            </w:r>
            <w:proofErr w:type="spellStart"/>
            <w:r w:rsidRPr="00C51B2A">
              <w:rPr>
                <w:rFonts w:ascii="Times New Roman" w:hAnsi="Times New Roman" w:cs="Times New Roman"/>
                <w:sz w:val="20"/>
                <w:szCs w:val="20"/>
              </w:rPr>
              <w:t>Гц</w:t>
            </w:r>
            <w:proofErr w:type="spellEnd"/>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14.</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sz w:val="20"/>
                <w:szCs w:val="20"/>
              </w:rPr>
              <w:t xml:space="preserve">Вага </w:t>
            </w:r>
            <w:proofErr w:type="spellStart"/>
            <w:r w:rsidRPr="00C51B2A">
              <w:rPr>
                <w:rFonts w:ascii="Times New Roman" w:hAnsi="Times New Roman" w:cs="Times New Roman"/>
                <w:sz w:val="20"/>
                <w:szCs w:val="20"/>
              </w:rPr>
              <w:t>тракційного</w:t>
            </w:r>
            <w:proofErr w:type="spellEnd"/>
            <w:r w:rsidRPr="00C51B2A">
              <w:rPr>
                <w:rFonts w:ascii="Times New Roman" w:hAnsi="Times New Roman" w:cs="Times New Roman"/>
                <w:sz w:val="20"/>
                <w:szCs w:val="20"/>
              </w:rPr>
              <w:t xml:space="preserve"> приладу</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rPr>
              <w:t>Не більше 10 кг</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15.</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sz w:val="20"/>
                <w:szCs w:val="20"/>
              </w:rPr>
              <w:t xml:space="preserve">Довжина нейлонового шнура для </w:t>
            </w:r>
            <w:proofErr w:type="spellStart"/>
            <w:r w:rsidRPr="00C51B2A">
              <w:rPr>
                <w:rFonts w:ascii="Times New Roman" w:hAnsi="Times New Roman" w:cs="Times New Roman"/>
                <w:sz w:val="20"/>
                <w:szCs w:val="20"/>
              </w:rPr>
              <w:t>тракції</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sz w:val="20"/>
                <w:szCs w:val="20"/>
              </w:rPr>
              <w:t>Не менше ніж 170 см</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16.</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 xml:space="preserve">Тазовий пояс для </w:t>
            </w:r>
            <w:proofErr w:type="spellStart"/>
            <w:r w:rsidRPr="00C51B2A">
              <w:rPr>
                <w:rFonts w:ascii="Times New Roman" w:hAnsi="Times New Roman" w:cs="Times New Roman"/>
                <w:color w:val="000000"/>
                <w:sz w:val="20"/>
                <w:szCs w:val="20"/>
              </w:rPr>
              <w:t>тракції</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17.</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 xml:space="preserve">Грудний ремінь для </w:t>
            </w:r>
            <w:proofErr w:type="spellStart"/>
            <w:r w:rsidRPr="00C51B2A">
              <w:rPr>
                <w:rFonts w:ascii="Times New Roman" w:hAnsi="Times New Roman" w:cs="Times New Roman"/>
                <w:color w:val="000000"/>
                <w:sz w:val="20"/>
                <w:szCs w:val="20"/>
              </w:rPr>
              <w:t>тракції</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18.</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Стілець з регулюванням висоти</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19.</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 xml:space="preserve">Можливість </w:t>
            </w:r>
            <w:proofErr w:type="spellStart"/>
            <w:r w:rsidRPr="00C51B2A">
              <w:rPr>
                <w:rFonts w:ascii="Times New Roman" w:hAnsi="Times New Roman" w:cs="Times New Roman"/>
                <w:color w:val="000000"/>
                <w:sz w:val="20"/>
                <w:szCs w:val="20"/>
              </w:rPr>
              <w:t>тракції</w:t>
            </w:r>
            <w:proofErr w:type="spellEnd"/>
            <w:r w:rsidRPr="00C51B2A">
              <w:rPr>
                <w:rFonts w:ascii="Times New Roman" w:hAnsi="Times New Roman" w:cs="Times New Roman"/>
                <w:color w:val="000000"/>
                <w:sz w:val="20"/>
                <w:szCs w:val="20"/>
              </w:rPr>
              <w:t xml:space="preserve"> шийного відділу хребта</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color w:val="000000"/>
                <w:sz w:val="20"/>
                <w:szCs w:val="20"/>
              </w:rPr>
            </w:pPr>
            <w:r w:rsidRPr="00C51B2A">
              <w:rPr>
                <w:rFonts w:ascii="Times New Roman" w:hAnsi="Times New Roman" w:cs="Times New Roman"/>
                <w:color w:val="000000"/>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20.</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color w:val="000000"/>
                <w:sz w:val="20"/>
                <w:szCs w:val="20"/>
              </w:rPr>
              <w:t xml:space="preserve">Кушетка для </w:t>
            </w:r>
            <w:proofErr w:type="spellStart"/>
            <w:r w:rsidRPr="00C51B2A">
              <w:rPr>
                <w:rFonts w:ascii="Times New Roman" w:hAnsi="Times New Roman" w:cs="Times New Roman"/>
                <w:color w:val="000000"/>
                <w:sz w:val="20"/>
                <w:szCs w:val="20"/>
              </w:rPr>
              <w:t>тракції</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zh-CN"/>
              </w:rPr>
            </w:pPr>
            <w:r w:rsidRPr="00C51B2A">
              <w:rPr>
                <w:rFonts w:ascii="Times New Roman" w:hAnsi="Times New Roman" w:cs="Times New Roman"/>
                <w:color w:val="000000"/>
                <w:sz w:val="20"/>
                <w:szCs w:val="20"/>
              </w:rPr>
              <w:t>Наявність</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21.</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color w:val="000000"/>
                <w:sz w:val="20"/>
                <w:szCs w:val="20"/>
              </w:rPr>
              <w:t xml:space="preserve">Кількість секцій </w:t>
            </w:r>
            <w:proofErr w:type="spellStart"/>
            <w:r w:rsidRPr="00C51B2A">
              <w:rPr>
                <w:rFonts w:ascii="Times New Roman" w:hAnsi="Times New Roman" w:cs="Times New Roman"/>
                <w:color w:val="000000"/>
                <w:sz w:val="20"/>
                <w:szCs w:val="20"/>
              </w:rPr>
              <w:t>тракційної</w:t>
            </w:r>
            <w:proofErr w:type="spellEnd"/>
            <w:r w:rsidRPr="00C51B2A">
              <w:rPr>
                <w:rFonts w:ascii="Times New Roman" w:hAnsi="Times New Roman" w:cs="Times New Roman"/>
                <w:color w:val="000000"/>
                <w:sz w:val="20"/>
                <w:szCs w:val="20"/>
              </w:rPr>
              <w:t xml:space="preserve"> кушетки</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sz w:val="20"/>
                <w:szCs w:val="20"/>
              </w:rPr>
              <w:t>Не менше 4</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22.</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color w:val="000000"/>
                <w:sz w:val="20"/>
                <w:szCs w:val="20"/>
              </w:rPr>
              <w:t xml:space="preserve">Розміри </w:t>
            </w:r>
            <w:proofErr w:type="spellStart"/>
            <w:r w:rsidRPr="00C51B2A">
              <w:rPr>
                <w:rFonts w:ascii="Times New Roman" w:hAnsi="Times New Roman" w:cs="Times New Roman"/>
                <w:color w:val="000000"/>
                <w:sz w:val="20"/>
                <w:szCs w:val="20"/>
              </w:rPr>
              <w:t>тракційної</w:t>
            </w:r>
            <w:proofErr w:type="spellEnd"/>
            <w:r w:rsidRPr="00C51B2A">
              <w:rPr>
                <w:rFonts w:ascii="Times New Roman" w:hAnsi="Times New Roman" w:cs="Times New Roman"/>
                <w:color w:val="000000"/>
                <w:sz w:val="20"/>
                <w:szCs w:val="20"/>
              </w:rPr>
              <w:t xml:space="preserve"> кушетки</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lang w:eastAsia="uk-UA"/>
              </w:rPr>
            </w:pPr>
            <w:r w:rsidRPr="00C51B2A">
              <w:rPr>
                <w:rFonts w:ascii="Times New Roman" w:hAnsi="Times New Roman" w:cs="Times New Roman"/>
                <w:sz w:val="20"/>
                <w:szCs w:val="20"/>
              </w:rPr>
              <w:t>Не менше 200x65 см</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lang w:eastAsia="zh-CN"/>
              </w:rPr>
            </w:pPr>
          </w:p>
        </w:tc>
      </w:tr>
      <w:tr w:rsidR="00C51B2A" w:rsidRPr="00C51B2A" w:rsidTr="00C51B2A">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jc w:val="center"/>
              <w:rPr>
                <w:rFonts w:ascii="Times New Roman" w:hAnsi="Times New Roman" w:cs="Times New Roman"/>
                <w:sz w:val="20"/>
                <w:szCs w:val="20"/>
              </w:rPr>
            </w:pPr>
            <w:r w:rsidRPr="00C51B2A">
              <w:rPr>
                <w:rFonts w:ascii="Times New Roman" w:hAnsi="Times New Roman" w:cs="Times New Roman"/>
                <w:sz w:val="20"/>
                <w:szCs w:val="20"/>
              </w:rPr>
              <w:t>23.</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sz w:val="20"/>
                <w:szCs w:val="20"/>
              </w:rPr>
            </w:pPr>
            <w:r w:rsidRPr="00C51B2A">
              <w:rPr>
                <w:rFonts w:ascii="Times New Roman" w:hAnsi="Times New Roman" w:cs="Times New Roman"/>
                <w:color w:val="000000"/>
                <w:sz w:val="20"/>
                <w:szCs w:val="20"/>
              </w:rPr>
              <w:t xml:space="preserve">Регулювання висоти </w:t>
            </w:r>
            <w:proofErr w:type="spellStart"/>
            <w:r w:rsidRPr="00C51B2A">
              <w:rPr>
                <w:rFonts w:ascii="Times New Roman" w:hAnsi="Times New Roman" w:cs="Times New Roman"/>
                <w:color w:val="000000"/>
                <w:sz w:val="20"/>
                <w:szCs w:val="20"/>
              </w:rPr>
              <w:t>тракційної</w:t>
            </w:r>
            <w:proofErr w:type="spellEnd"/>
            <w:r w:rsidRPr="00C51B2A">
              <w:rPr>
                <w:rFonts w:ascii="Times New Roman" w:hAnsi="Times New Roman" w:cs="Times New Roman"/>
                <w:color w:val="000000"/>
                <w:sz w:val="20"/>
                <w:szCs w:val="20"/>
              </w:rPr>
              <w:t xml:space="preserve"> кушетки</w:t>
            </w:r>
          </w:p>
        </w:tc>
        <w:tc>
          <w:tcPr>
            <w:tcW w:w="297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rPr>
                <w:rFonts w:ascii="Times New Roman" w:hAnsi="Times New Roman" w:cs="Times New Roman"/>
                <w:bCs/>
                <w:sz w:val="20"/>
                <w:szCs w:val="20"/>
              </w:rPr>
            </w:pPr>
            <w:r w:rsidRPr="00C51B2A">
              <w:rPr>
                <w:rFonts w:ascii="Times New Roman" w:hAnsi="Times New Roman" w:cs="Times New Roman"/>
                <w:sz w:val="20"/>
                <w:szCs w:val="20"/>
              </w:rPr>
              <w:t xml:space="preserve">Не гірше ніж від 45 </w:t>
            </w:r>
            <w:r w:rsidRPr="00C51B2A">
              <w:rPr>
                <w:rFonts w:ascii="Times New Roman" w:hAnsi="Times New Roman" w:cs="Times New Roman"/>
                <w:color w:val="000000"/>
                <w:sz w:val="20"/>
                <w:szCs w:val="20"/>
              </w:rPr>
              <w:t>до</w:t>
            </w:r>
            <w:r w:rsidRPr="00C51B2A">
              <w:rPr>
                <w:rFonts w:ascii="Times New Roman" w:hAnsi="Times New Roman" w:cs="Times New Roman"/>
                <w:sz w:val="20"/>
                <w:szCs w:val="20"/>
              </w:rPr>
              <w:t xml:space="preserve"> 95 см </w:t>
            </w:r>
            <w:r w:rsidRPr="00C51B2A">
              <w:rPr>
                <w:rFonts w:ascii="Times New Roman" w:hAnsi="Times New Roman" w:cs="Times New Roman"/>
                <w:color w:val="000000"/>
                <w:sz w:val="20"/>
                <w:szCs w:val="20"/>
              </w:rPr>
              <w:t>+/- 5%</w:t>
            </w:r>
          </w:p>
        </w:tc>
        <w:tc>
          <w:tcPr>
            <w:tcW w:w="2977"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rPr>
                <w:rFonts w:ascii="Times New Roman" w:hAnsi="Times New Roman" w:cs="Times New Roman"/>
                <w:sz w:val="20"/>
                <w:szCs w:val="20"/>
              </w:rPr>
            </w:pPr>
          </w:p>
        </w:tc>
      </w:tr>
    </w:tbl>
    <w:p w:rsidR="00C51B2A" w:rsidRPr="00C51B2A" w:rsidRDefault="00C51B2A" w:rsidP="00C51B2A">
      <w:pPr>
        <w:spacing w:after="0"/>
        <w:jc w:val="center"/>
        <w:rPr>
          <w:rFonts w:ascii="Times New Roman" w:eastAsia="Times New Roman" w:hAnsi="Times New Roman" w:cs="Times New Roman"/>
          <w:b/>
          <w:color w:val="000000" w:themeColor="text1"/>
          <w:sz w:val="20"/>
          <w:szCs w:val="20"/>
          <w:lang w:eastAsia="zh-CN"/>
        </w:rPr>
      </w:pPr>
    </w:p>
    <w:p w:rsidR="00C51B2A" w:rsidRPr="00C51B2A" w:rsidRDefault="00C51B2A" w:rsidP="00C51B2A">
      <w:pPr>
        <w:spacing w:after="0"/>
        <w:rPr>
          <w:rFonts w:ascii="Times New Roman" w:hAnsi="Times New Roman" w:cs="Times New Roman"/>
          <w:sz w:val="20"/>
          <w:szCs w:val="20"/>
          <w:lang w:val="ru-RU"/>
        </w:rPr>
      </w:pPr>
    </w:p>
    <w:p w:rsidR="00C51B2A" w:rsidRPr="00C51B2A" w:rsidRDefault="00C51B2A" w:rsidP="00C51B2A">
      <w:pPr>
        <w:pStyle w:val="a4"/>
        <w:numPr>
          <w:ilvl w:val="0"/>
          <w:numId w:val="13"/>
        </w:numPr>
        <w:spacing w:after="0" w:line="240" w:lineRule="atLeast"/>
        <w:ind w:left="0"/>
        <w:jc w:val="center"/>
        <w:rPr>
          <w:rFonts w:ascii="Times New Roman" w:hAnsi="Times New Roman"/>
          <w:b/>
          <w:color w:val="000000" w:themeColor="text1"/>
          <w:sz w:val="20"/>
          <w:szCs w:val="20"/>
        </w:rPr>
      </w:pPr>
      <w:r w:rsidRPr="00C51B2A">
        <w:rPr>
          <w:rFonts w:ascii="Times New Roman" w:hAnsi="Times New Roman"/>
          <w:b/>
          <w:color w:val="000000" w:themeColor="text1"/>
          <w:sz w:val="20"/>
          <w:szCs w:val="20"/>
        </w:rPr>
        <w:t>Медико-технічні вимоги до</w:t>
      </w:r>
    </w:p>
    <w:p w:rsidR="00C51B2A" w:rsidRPr="00C51B2A" w:rsidRDefault="00C51B2A" w:rsidP="00C51B2A">
      <w:pPr>
        <w:tabs>
          <w:tab w:val="left" w:pos="4993"/>
          <w:tab w:val="left" w:pos="5953"/>
          <w:tab w:val="left" w:pos="7458"/>
        </w:tabs>
        <w:autoSpaceDN w:val="0"/>
        <w:spacing w:after="0" w:line="0" w:lineRule="atLeast"/>
        <w:jc w:val="center"/>
        <w:outlineLvl w:val="0"/>
        <w:rPr>
          <w:rFonts w:ascii="Times New Roman" w:hAnsi="Times New Roman" w:cs="Times New Roman"/>
          <w:b/>
          <w:sz w:val="20"/>
          <w:szCs w:val="20"/>
        </w:rPr>
      </w:pPr>
      <w:r w:rsidRPr="00C51B2A">
        <w:rPr>
          <w:rFonts w:ascii="Times New Roman" w:hAnsi="Times New Roman" w:cs="Times New Roman"/>
          <w:b/>
          <w:sz w:val="20"/>
          <w:szCs w:val="20"/>
        </w:rPr>
        <w:t>Апарату для ультразвукової терапії – 2 шт.</w:t>
      </w:r>
    </w:p>
    <w:tbl>
      <w:tblPr>
        <w:tblW w:w="104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967"/>
        <w:gridCol w:w="2949"/>
        <w:gridCol w:w="3003"/>
      </w:tblGrid>
      <w:tr w:rsidR="00C51B2A" w:rsidRPr="00C51B2A" w:rsidTr="00C51B2A">
        <w:trPr>
          <w:trHeight w:val="933"/>
        </w:trPr>
        <w:tc>
          <w:tcPr>
            <w:tcW w:w="567"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jc w:val="center"/>
              <w:rPr>
                <w:rFonts w:ascii="Times New Roman" w:hAnsi="Times New Roman" w:cs="Times New Roman"/>
                <w:b/>
                <w:kern w:val="2"/>
                <w:sz w:val="20"/>
                <w:szCs w:val="20"/>
                <w:lang w:bidi="hi-IN"/>
              </w:rPr>
            </w:pPr>
            <w:r w:rsidRPr="00C51B2A">
              <w:rPr>
                <w:rFonts w:ascii="Times New Roman" w:hAnsi="Times New Roman" w:cs="Times New Roman"/>
                <w:b/>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jc w:val="center"/>
              <w:rPr>
                <w:rFonts w:ascii="Times New Roman" w:hAnsi="Times New Roman" w:cs="Times New Roman"/>
                <w:b/>
                <w:sz w:val="20"/>
                <w:szCs w:val="20"/>
              </w:rPr>
            </w:pPr>
            <w:r w:rsidRPr="00C51B2A">
              <w:rPr>
                <w:rFonts w:ascii="Times New Roman" w:hAnsi="Times New Roman" w:cs="Times New Roman"/>
                <w:b/>
                <w:sz w:val="20"/>
                <w:szCs w:val="20"/>
              </w:rPr>
              <w:t>Характеристики</w:t>
            </w:r>
          </w:p>
        </w:tc>
        <w:tc>
          <w:tcPr>
            <w:tcW w:w="2950"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jc w:val="center"/>
              <w:rPr>
                <w:rFonts w:ascii="Times New Roman" w:hAnsi="Times New Roman" w:cs="Times New Roman"/>
                <w:b/>
                <w:sz w:val="20"/>
                <w:szCs w:val="20"/>
              </w:rPr>
            </w:pPr>
            <w:r w:rsidRPr="00C51B2A">
              <w:rPr>
                <w:rFonts w:ascii="Times New Roman" w:hAnsi="Times New Roman" w:cs="Times New Roman"/>
                <w:b/>
                <w:sz w:val="20"/>
                <w:szCs w:val="20"/>
              </w:rPr>
              <w:t>Вимоги</w:t>
            </w:r>
          </w:p>
        </w:tc>
        <w:tc>
          <w:tcPr>
            <w:tcW w:w="3004"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jc w:val="center"/>
              <w:rPr>
                <w:rFonts w:ascii="Times New Roman" w:hAnsi="Times New Roman" w:cs="Times New Roman"/>
                <w:b/>
                <w:sz w:val="20"/>
                <w:szCs w:val="20"/>
              </w:rPr>
            </w:pPr>
            <w:r w:rsidRPr="00C51B2A">
              <w:rPr>
                <w:rFonts w:ascii="Times New Roman" w:hAnsi="Times New Roman" w:cs="Times New Roman"/>
                <w:b/>
                <w:sz w:val="20"/>
                <w:szCs w:val="20"/>
              </w:rPr>
              <w:t>Відповідність (так/ні) з посиланням на сторінку технічного опису, або паспорту виробника</w:t>
            </w:r>
          </w:p>
        </w:tc>
      </w:tr>
      <w:tr w:rsidR="00C51B2A" w:rsidRPr="00C51B2A" w:rsidTr="00C51B2A">
        <w:trPr>
          <w:trHeight w:val="69"/>
        </w:trPr>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1.</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Частота ультразвукової головки наявність</w:t>
            </w:r>
          </w:p>
        </w:tc>
        <w:tc>
          <w:tcPr>
            <w:tcW w:w="2950"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1 МГц  та 3 МГц</w:t>
            </w:r>
          </w:p>
        </w:tc>
        <w:tc>
          <w:tcPr>
            <w:tcW w:w="3004"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516"/>
        </w:trPr>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2.</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Режим роботи ультразвуку наявність</w:t>
            </w:r>
          </w:p>
        </w:tc>
        <w:tc>
          <w:tcPr>
            <w:tcW w:w="2950"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tabs>
                <w:tab w:val="left" w:pos="360"/>
                <w:tab w:val="left" w:pos="470"/>
              </w:tabs>
              <w:snapToGrid w:val="0"/>
              <w:spacing w:after="0" w:line="254" w:lineRule="auto"/>
              <w:rPr>
                <w:rFonts w:ascii="Times New Roman" w:hAnsi="Times New Roman" w:cs="Times New Roman"/>
                <w:sz w:val="20"/>
                <w:szCs w:val="20"/>
              </w:rPr>
            </w:pPr>
            <w:r w:rsidRPr="00C51B2A">
              <w:rPr>
                <w:rFonts w:ascii="Times New Roman" w:hAnsi="Times New Roman" w:cs="Times New Roman"/>
                <w:sz w:val="20"/>
                <w:szCs w:val="20"/>
              </w:rPr>
              <w:t xml:space="preserve">Безперервний </w:t>
            </w:r>
          </w:p>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 xml:space="preserve">Імпульсний </w:t>
            </w:r>
          </w:p>
        </w:tc>
        <w:tc>
          <w:tcPr>
            <w:tcW w:w="3004"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70"/>
        </w:trPr>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 xml:space="preserve">Максимальна потужність в безперервний режимі </w:t>
            </w:r>
          </w:p>
        </w:tc>
        <w:tc>
          <w:tcPr>
            <w:tcW w:w="2950"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Не менше 6 Вт</w:t>
            </w:r>
          </w:p>
        </w:tc>
        <w:tc>
          <w:tcPr>
            <w:tcW w:w="3004"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4.</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eastAsia="Droid Sans Fallback" w:hAnsi="Times New Roman" w:cs="Times New Roman"/>
                <w:sz w:val="20"/>
                <w:szCs w:val="20"/>
              </w:rPr>
            </w:pPr>
            <w:r w:rsidRPr="00C51B2A">
              <w:rPr>
                <w:rFonts w:ascii="Times New Roman" w:hAnsi="Times New Roman" w:cs="Times New Roman"/>
                <w:sz w:val="20"/>
                <w:szCs w:val="20"/>
              </w:rPr>
              <w:t xml:space="preserve">Максимальна потужність в імпульсному режимі </w:t>
            </w:r>
          </w:p>
        </w:tc>
        <w:tc>
          <w:tcPr>
            <w:tcW w:w="2950"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eastAsia="Times New Roman" w:hAnsi="Times New Roman" w:cs="Times New Roman"/>
                <w:sz w:val="20"/>
                <w:szCs w:val="20"/>
              </w:rPr>
            </w:pPr>
            <w:r w:rsidRPr="00C51B2A">
              <w:rPr>
                <w:rFonts w:ascii="Times New Roman" w:hAnsi="Times New Roman" w:cs="Times New Roman"/>
                <w:sz w:val="20"/>
                <w:szCs w:val="20"/>
              </w:rPr>
              <w:t>Не менше 9 Вт</w:t>
            </w:r>
          </w:p>
        </w:tc>
        <w:tc>
          <w:tcPr>
            <w:tcW w:w="3004"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5.</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 xml:space="preserve">Стадії інтенсивності </w:t>
            </w:r>
          </w:p>
        </w:tc>
        <w:tc>
          <w:tcPr>
            <w:tcW w:w="2950"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Не гірше від 0,1 до 3 Вт/см2  з кроком в 0.1 Вт/см2</w:t>
            </w:r>
          </w:p>
        </w:tc>
        <w:tc>
          <w:tcPr>
            <w:tcW w:w="3004"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6.</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 xml:space="preserve">Сенсорний дисплей </w:t>
            </w:r>
          </w:p>
        </w:tc>
        <w:tc>
          <w:tcPr>
            <w:tcW w:w="2950"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Наявність</w:t>
            </w:r>
          </w:p>
        </w:tc>
        <w:tc>
          <w:tcPr>
            <w:tcW w:w="3004"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7.</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bookmarkStart w:id="2" w:name="_Hlk152927501"/>
            <w:r w:rsidRPr="00C51B2A">
              <w:rPr>
                <w:rFonts w:ascii="Times New Roman" w:hAnsi="Times New Roman" w:cs="Times New Roman"/>
                <w:sz w:val="20"/>
                <w:szCs w:val="20"/>
              </w:rPr>
              <w:t>Коефіцієнт заповнення</w:t>
            </w:r>
            <w:bookmarkEnd w:id="2"/>
          </w:p>
        </w:tc>
        <w:tc>
          <w:tcPr>
            <w:tcW w:w="2950"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1: 1, 1: 2, 1: 5, 1: 10</w:t>
            </w:r>
          </w:p>
        </w:tc>
        <w:tc>
          <w:tcPr>
            <w:tcW w:w="3004"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rsidR="00C51B2A" w:rsidRPr="00C51B2A" w:rsidRDefault="00C51B2A" w:rsidP="00C51B2A">
            <w:pPr>
              <w:spacing w:after="0" w:line="254" w:lineRule="auto"/>
              <w:rPr>
                <w:rFonts w:ascii="Times New Roman" w:hAnsi="Times New Roman" w:cs="Times New Roman"/>
                <w:sz w:val="20"/>
                <w:szCs w:val="20"/>
              </w:rPr>
            </w:pPr>
            <w:bookmarkStart w:id="3" w:name="_Hlk152927607"/>
            <w:r w:rsidRPr="00C51B2A">
              <w:rPr>
                <w:rFonts w:ascii="Times New Roman" w:hAnsi="Times New Roman" w:cs="Times New Roman"/>
                <w:sz w:val="20"/>
                <w:szCs w:val="20"/>
              </w:rPr>
              <w:t xml:space="preserve">Частоти імпульсу </w:t>
            </w:r>
            <w:bookmarkEnd w:id="3"/>
            <w:r w:rsidRPr="00C51B2A">
              <w:rPr>
                <w:rFonts w:ascii="Times New Roman" w:hAnsi="Times New Roman" w:cs="Times New Roman"/>
                <w:sz w:val="20"/>
                <w:szCs w:val="20"/>
              </w:rPr>
              <w:t>ультразвуку наявність</w:t>
            </w:r>
          </w:p>
        </w:tc>
        <w:tc>
          <w:tcPr>
            <w:tcW w:w="2950"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bookmarkStart w:id="4" w:name="_Hlk152927625"/>
            <w:r w:rsidRPr="00C51B2A">
              <w:rPr>
                <w:rFonts w:ascii="Times New Roman" w:hAnsi="Times New Roman" w:cs="Times New Roman"/>
                <w:sz w:val="20"/>
                <w:szCs w:val="20"/>
              </w:rPr>
              <w:t xml:space="preserve">10 </w:t>
            </w:r>
            <w:proofErr w:type="spellStart"/>
            <w:r w:rsidRPr="00C51B2A">
              <w:rPr>
                <w:rFonts w:ascii="Times New Roman" w:hAnsi="Times New Roman" w:cs="Times New Roman"/>
                <w:sz w:val="20"/>
                <w:szCs w:val="20"/>
              </w:rPr>
              <w:t>Гц</w:t>
            </w:r>
            <w:proofErr w:type="spellEnd"/>
            <w:r w:rsidRPr="00C51B2A">
              <w:rPr>
                <w:rFonts w:ascii="Times New Roman" w:hAnsi="Times New Roman" w:cs="Times New Roman"/>
                <w:sz w:val="20"/>
                <w:szCs w:val="20"/>
              </w:rPr>
              <w:t xml:space="preserve">, 20 </w:t>
            </w:r>
            <w:proofErr w:type="spellStart"/>
            <w:r w:rsidRPr="00C51B2A">
              <w:rPr>
                <w:rFonts w:ascii="Times New Roman" w:hAnsi="Times New Roman" w:cs="Times New Roman"/>
                <w:sz w:val="20"/>
                <w:szCs w:val="20"/>
              </w:rPr>
              <w:t>Гц</w:t>
            </w:r>
            <w:proofErr w:type="spellEnd"/>
            <w:r w:rsidRPr="00C51B2A">
              <w:rPr>
                <w:rFonts w:ascii="Times New Roman" w:hAnsi="Times New Roman" w:cs="Times New Roman"/>
                <w:sz w:val="20"/>
                <w:szCs w:val="20"/>
              </w:rPr>
              <w:t xml:space="preserve">, 50 </w:t>
            </w:r>
            <w:proofErr w:type="spellStart"/>
            <w:r w:rsidRPr="00C51B2A">
              <w:rPr>
                <w:rFonts w:ascii="Times New Roman" w:hAnsi="Times New Roman" w:cs="Times New Roman"/>
                <w:sz w:val="20"/>
                <w:szCs w:val="20"/>
              </w:rPr>
              <w:t>Гц</w:t>
            </w:r>
            <w:proofErr w:type="spellEnd"/>
            <w:r w:rsidRPr="00C51B2A">
              <w:rPr>
                <w:rFonts w:ascii="Times New Roman" w:hAnsi="Times New Roman" w:cs="Times New Roman"/>
                <w:sz w:val="20"/>
                <w:szCs w:val="20"/>
              </w:rPr>
              <w:t xml:space="preserve">, 100 </w:t>
            </w:r>
            <w:proofErr w:type="spellStart"/>
            <w:r w:rsidRPr="00C51B2A">
              <w:rPr>
                <w:rFonts w:ascii="Times New Roman" w:hAnsi="Times New Roman" w:cs="Times New Roman"/>
                <w:sz w:val="20"/>
                <w:szCs w:val="20"/>
              </w:rPr>
              <w:t>Гц</w:t>
            </w:r>
            <w:bookmarkEnd w:id="4"/>
            <w:proofErr w:type="spellEnd"/>
            <w:r w:rsidRPr="00C51B2A">
              <w:rPr>
                <w:rFonts w:ascii="Times New Roman" w:hAnsi="Times New Roman" w:cs="Times New Roman"/>
                <w:sz w:val="20"/>
                <w:szCs w:val="20"/>
              </w:rPr>
              <w:br/>
            </w:r>
          </w:p>
        </w:tc>
        <w:tc>
          <w:tcPr>
            <w:tcW w:w="3004"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eastAsia="Droid Sans Fallback" w:hAnsi="Times New Roman" w:cs="Times New Roman"/>
                <w:sz w:val="20"/>
                <w:szCs w:val="20"/>
              </w:rPr>
            </w:pPr>
            <w:r w:rsidRPr="00C51B2A">
              <w:rPr>
                <w:rFonts w:ascii="Times New Roman" w:hAnsi="Times New Roman" w:cs="Times New Roman"/>
                <w:sz w:val="20"/>
                <w:szCs w:val="20"/>
              </w:rPr>
              <w:t>9.</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eastAsia="Times New Roman" w:hAnsi="Times New Roman" w:cs="Times New Roman"/>
                <w:sz w:val="20"/>
                <w:szCs w:val="20"/>
              </w:rPr>
            </w:pPr>
            <w:r w:rsidRPr="00C51B2A">
              <w:rPr>
                <w:rFonts w:ascii="Times New Roman" w:hAnsi="Times New Roman" w:cs="Times New Roman"/>
                <w:sz w:val="20"/>
                <w:szCs w:val="20"/>
              </w:rPr>
              <w:t xml:space="preserve">Комплектація наявність: </w:t>
            </w:r>
          </w:p>
        </w:tc>
        <w:tc>
          <w:tcPr>
            <w:tcW w:w="2950"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pStyle w:val="a4"/>
              <w:tabs>
                <w:tab w:val="left" w:pos="2338"/>
                <w:tab w:val="left" w:pos="3047"/>
                <w:tab w:val="left" w:pos="3189"/>
                <w:tab w:val="left" w:pos="7512"/>
                <w:tab w:val="left" w:pos="8079"/>
              </w:tabs>
              <w:spacing w:after="0" w:line="240" w:lineRule="auto"/>
              <w:ind w:left="0"/>
              <w:rPr>
                <w:rFonts w:ascii="Times New Roman" w:hAnsi="Times New Roman"/>
                <w:sz w:val="20"/>
                <w:szCs w:val="20"/>
              </w:rPr>
            </w:pPr>
            <w:r w:rsidRPr="00C51B2A">
              <w:rPr>
                <w:rFonts w:ascii="Times New Roman" w:hAnsi="Times New Roman"/>
                <w:sz w:val="20"/>
                <w:szCs w:val="20"/>
              </w:rPr>
              <w:t>апарат</w:t>
            </w:r>
          </w:p>
          <w:p w:rsidR="00C51B2A" w:rsidRPr="00C51B2A" w:rsidRDefault="00C51B2A" w:rsidP="00C51B2A">
            <w:pPr>
              <w:pStyle w:val="a4"/>
              <w:tabs>
                <w:tab w:val="left" w:pos="2338"/>
                <w:tab w:val="left" w:pos="3047"/>
                <w:tab w:val="left" w:pos="3189"/>
                <w:tab w:val="left" w:pos="7512"/>
                <w:tab w:val="left" w:pos="8079"/>
              </w:tabs>
              <w:spacing w:after="0" w:line="240" w:lineRule="auto"/>
              <w:ind w:left="0"/>
              <w:rPr>
                <w:rFonts w:ascii="Times New Roman" w:hAnsi="Times New Roman"/>
                <w:sz w:val="20"/>
                <w:szCs w:val="20"/>
                <w:lang w:val="ru-RU"/>
              </w:rPr>
            </w:pPr>
            <w:r w:rsidRPr="00C51B2A">
              <w:rPr>
                <w:rFonts w:ascii="Times New Roman" w:hAnsi="Times New Roman"/>
                <w:sz w:val="20"/>
                <w:szCs w:val="20"/>
              </w:rPr>
              <w:t>головка велика 5 см</w:t>
            </w:r>
            <w:r w:rsidRPr="00C51B2A">
              <w:rPr>
                <w:rFonts w:ascii="Times New Roman" w:hAnsi="Times New Roman"/>
                <w:sz w:val="20"/>
                <w:szCs w:val="20"/>
                <w:vertAlign w:val="superscript"/>
              </w:rPr>
              <w:t>2</w:t>
            </w:r>
          </w:p>
          <w:p w:rsidR="00C51B2A" w:rsidRPr="00C51B2A" w:rsidRDefault="00C51B2A" w:rsidP="00C51B2A">
            <w:pPr>
              <w:pStyle w:val="a4"/>
              <w:tabs>
                <w:tab w:val="left" w:pos="2338"/>
                <w:tab w:val="left" w:pos="3047"/>
                <w:tab w:val="left" w:pos="3189"/>
                <w:tab w:val="left" w:pos="7512"/>
                <w:tab w:val="left" w:pos="8079"/>
              </w:tabs>
              <w:spacing w:after="0" w:line="240" w:lineRule="auto"/>
              <w:ind w:left="0"/>
              <w:rPr>
                <w:rFonts w:ascii="Times New Roman" w:hAnsi="Times New Roman"/>
                <w:sz w:val="20"/>
                <w:szCs w:val="20"/>
              </w:rPr>
            </w:pPr>
            <w:r w:rsidRPr="00C51B2A">
              <w:rPr>
                <w:rFonts w:ascii="Times New Roman" w:hAnsi="Times New Roman"/>
                <w:sz w:val="20"/>
                <w:szCs w:val="20"/>
              </w:rPr>
              <w:t>контактний гель</w:t>
            </w:r>
          </w:p>
          <w:p w:rsidR="00C51B2A" w:rsidRPr="00C51B2A" w:rsidRDefault="00C51B2A" w:rsidP="00C51B2A">
            <w:pPr>
              <w:pStyle w:val="a4"/>
              <w:tabs>
                <w:tab w:val="left" w:pos="2338"/>
                <w:tab w:val="left" w:pos="3047"/>
                <w:tab w:val="left" w:pos="3189"/>
                <w:tab w:val="left" w:pos="7512"/>
                <w:tab w:val="left" w:pos="8079"/>
              </w:tabs>
              <w:spacing w:after="0" w:line="240" w:lineRule="auto"/>
              <w:ind w:left="0"/>
              <w:rPr>
                <w:rFonts w:ascii="Times New Roman" w:hAnsi="Times New Roman"/>
                <w:sz w:val="20"/>
                <w:szCs w:val="20"/>
              </w:rPr>
            </w:pPr>
            <w:r w:rsidRPr="00C51B2A">
              <w:rPr>
                <w:rFonts w:ascii="Times New Roman" w:hAnsi="Times New Roman"/>
                <w:sz w:val="20"/>
                <w:szCs w:val="20"/>
              </w:rPr>
              <w:t xml:space="preserve">тримач ультразвукової головки </w:t>
            </w:r>
          </w:p>
        </w:tc>
        <w:tc>
          <w:tcPr>
            <w:tcW w:w="3004"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r w:rsidR="00C51B2A" w:rsidRPr="00C51B2A" w:rsidTr="00C51B2A">
        <w:trPr>
          <w:trHeight w:val="20"/>
        </w:trPr>
        <w:tc>
          <w:tcPr>
            <w:tcW w:w="567"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10.</w:t>
            </w:r>
          </w:p>
        </w:tc>
        <w:tc>
          <w:tcPr>
            <w:tcW w:w="3969"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Вага:</w:t>
            </w:r>
          </w:p>
        </w:tc>
        <w:tc>
          <w:tcPr>
            <w:tcW w:w="2950" w:type="dxa"/>
            <w:tcBorders>
              <w:top w:val="single" w:sz="4" w:space="0" w:color="auto"/>
              <w:left w:val="single" w:sz="4" w:space="0" w:color="auto"/>
              <w:bottom w:val="single" w:sz="4" w:space="0" w:color="auto"/>
              <w:right w:val="single" w:sz="4" w:space="0" w:color="auto"/>
            </w:tcBorders>
            <w:hideMark/>
          </w:tcPr>
          <w:p w:rsidR="00C51B2A" w:rsidRPr="00C51B2A" w:rsidRDefault="00C51B2A" w:rsidP="00C51B2A">
            <w:pPr>
              <w:spacing w:after="0" w:line="254" w:lineRule="auto"/>
              <w:rPr>
                <w:rFonts w:ascii="Times New Roman" w:hAnsi="Times New Roman" w:cs="Times New Roman"/>
                <w:sz w:val="20"/>
                <w:szCs w:val="20"/>
              </w:rPr>
            </w:pPr>
            <w:r w:rsidRPr="00C51B2A">
              <w:rPr>
                <w:rFonts w:ascii="Times New Roman" w:hAnsi="Times New Roman" w:cs="Times New Roman"/>
                <w:sz w:val="20"/>
                <w:szCs w:val="20"/>
              </w:rPr>
              <w:t xml:space="preserve">Не більше 1 кг </w:t>
            </w:r>
          </w:p>
        </w:tc>
        <w:tc>
          <w:tcPr>
            <w:tcW w:w="3004" w:type="dxa"/>
            <w:tcBorders>
              <w:top w:val="single" w:sz="4" w:space="0" w:color="auto"/>
              <w:left w:val="single" w:sz="4" w:space="0" w:color="auto"/>
              <w:bottom w:val="single" w:sz="4" w:space="0" w:color="auto"/>
              <w:right w:val="single" w:sz="4" w:space="0" w:color="auto"/>
            </w:tcBorders>
          </w:tcPr>
          <w:p w:rsidR="00C51B2A" w:rsidRPr="00C51B2A" w:rsidRDefault="00C51B2A" w:rsidP="00C51B2A">
            <w:pPr>
              <w:spacing w:after="0" w:line="254" w:lineRule="auto"/>
              <w:rPr>
                <w:rFonts w:ascii="Times New Roman" w:hAnsi="Times New Roman" w:cs="Times New Roman"/>
                <w:sz w:val="20"/>
                <w:szCs w:val="20"/>
              </w:rPr>
            </w:pPr>
          </w:p>
        </w:tc>
      </w:tr>
    </w:tbl>
    <w:p w:rsidR="00C51B2A" w:rsidRPr="00C51B2A" w:rsidRDefault="00C51B2A" w:rsidP="00C51B2A">
      <w:pPr>
        <w:spacing w:after="0"/>
        <w:jc w:val="center"/>
        <w:rPr>
          <w:rFonts w:ascii="Times New Roman" w:eastAsia="Times New Roman" w:hAnsi="Times New Roman" w:cs="Times New Roman"/>
          <w:b/>
          <w:color w:val="000000" w:themeColor="text1"/>
          <w:sz w:val="20"/>
          <w:szCs w:val="20"/>
          <w:lang w:val="ru-RU" w:eastAsia="zh-CN"/>
        </w:rPr>
      </w:pPr>
    </w:p>
    <w:p w:rsidR="00C51B2A" w:rsidRPr="00C51B2A" w:rsidRDefault="00C51B2A" w:rsidP="00C51B2A">
      <w:pPr>
        <w:pStyle w:val="a4"/>
        <w:suppressAutoHyphens/>
        <w:spacing w:after="0"/>
        <w:ind w:left="0"/>
        <w:rPr>
          <w:rFonts w:ascii="Times New Roman" w:hAnsi="Times New Roman"/>
          <w:b/>
          <w:color w:val="000000" w:themeColor="text1"/>
          <w:sz w:val="20"/>
          <w:szCs w:val="20"/>
          <w:lang w:val="en-US"/>
        </w:rPr>
      </w:pPr>
    </w:p>
    <w:p w:rsidR="00C51B2A" w:rsidRPr="00C51B2A" w:rsidRDefault="00C51B2A" w:rsidP="00C51B2A">
      <w:pPr>
        <w:autoSpaceDN w:val="0"/>
        <w:spacing w:after="0"/>
        <w:jc w:val="center"/>
        <w:outlineLvl w:val="0"/>
        <w:rPr>
          <w:rFonts w:ascii="Times New Roman" w:hAnsi="Times New Roman" w:cs="Times New Roman"/>
          <w:b/>
          <w:sz w:val="20"/>
          <w:szCs w:val="20"/>
          <w:lang w:eastAsia="ru-RU"/>
        </w:rPr>
      </w:pPr>
    </w:p>
    <w:p w:rsidR="00C51B2A" w:rsidRDefault="00C51B2A" w:rsidP="00C51B2A">
      <w:pPr>
        <w:autoSpaceDN w:val="0"/>
        <w:spacing w:after="0"/>
        <w:jc w:val="center"/>
        <w:outlineLvl w:val="0"/>
        <w:rPr>
          <w:rFonts w:ascii="Times New Roman" w:hAnsi="Times New Roman" w:cs="Times New Roman"/>
          <w:b/>
          <w:sz w:val="20"/>
          <w:szCs w:val="20"/>
          <w:lang w:eastAsia="ru-RU"/>
        </w:rPr>
      </w:pPr>
    </w:p>
    <w:p w:rsidR="007B1A3F" w:rsidRDefault="007B1A3F" w:rsidP="00C51B2A">
      <w:pPr>
        <w:autoSpaceDN w:val="0"/>
        <w:spacing w:after="0"/>
        <w:jc w:val="center"/>
        <w:outlineLvl w:val="0"/>
        <w:rPr>
          <w:rFonts w:ascii="Times New Roman" w:hAnsi="Times New Roman" w:cs="Times New Roman"/>
          <w:b/>
          <w:sz w:val="20"/>
          <w:szCs w:val="20"/>
          <w:lang w:eastAsia="ru-RU"/>
        </w:rPr>
      </w:pPr>
    </w:p>
    <w:p w:rsidR="007B1A3F" w:rsidRPr="00C51B2A" w:rsidRDefault="007B1A3F" w:rsidP="00C51B2A">
      <w:pPr>
        <w:autoSpaceDN w:val="0"/>
        <w:spacing w:after="0"/>
        <w:jc w:val="center"/>
        <w:outlineLvl w:val="0"/>
        <w:rPr>
          <w:rFonts w:ascii="Times New Roman" w:hAnsi="Times New Roman" w:cs="Times New Roman"/>
          <w:b/>
          <w:sz w:val="20"/>
          <w:szCs w:val="20"/>
          <w:lang w:eastAsia="ru-RU"/>
        </w:rPr>
      </w:pPr>
    </w:p>
    <w:p w:rsidR="00C51B2A" w:rsidRPr="00C51B2A" w:rsidRDefault="00C51B2A" w:rsidP="00C51B2A">
      <w:pPr>
        <w:autoSpaceDN w:val="0"/>
        <w:spacing w:after="0"/>
        <w:jc w:val="center"/>
        <w:outlineLvl w:val="0"/>
        <w:rPr>
          <w:rFonts w:ascii="Times New Roman" w:hAnsi="Times New Roman" w:cs="Times New Roman"/>
          <w:b/>
          <w:sz w:val="20"/>
          <w:szCs w:val="20"/>
          <w:lang w:eastAsia="ru-RU"/>
        </w:rPr>
      </w:pPr>
    </w:p>
    <w:p w:rsidR="00C51B2A" w:rsidRPr="00C51B2A" w:rsidRDefault="00C51B2A" w:rsidP="00C51B2A">
      <w:pPr>
        <w:autoSpaceDN w:val="0"/>
        <w:spacing w:after="0"/>
        <w:jc w:val="center"/>
        <w:outlineLvl w:val="0"/>
        <w:rPr>
          <w:rFonts w:ascii="Times New Roman" w:hAnsi="Times New Roman" w:cs="Times New Roman"/>
          <w:b/>
          <w:sz w:val="20"/>
          <w:szCs w:val="20"/>
          <w:lang w:eastAsia="ru-RU"/>
        </w:rPr>
      </w:pPr>
    </w:p>
    <w:p w:rsidR="00C51B2A" w:rsidRPr="00C51B2A" w:rsidRDefault="00C51B2A" w:rsidP="00C51B2A">
      <w:pPr>
        <w:autoSpaceDN w:val="0"/>
        <w:spacing w:after="0"/>
        <w:jc w:val="center"/>
        <w:outlineLvl w:val="0"/>
        <w:rPr>
          <w:rFonts w:ascii="Times New Roman" w:hAnsi="Times New Roman" w:cs="Times New Roman"/>
          <w:b/>
          <w:sz w:val="20"/>
          <w:szCs w:val="20"/>
          <w:lang w:eastAsia="ru-RU"/>
        </w:rPr>
      </w:pPr>
    </w:p>
    <w:sectPr w:rsidR="00C51B2A" w:rsidRPr="00C51B2A" w:rsidSect="00C51B2A">
      <w:footerReference w:type="default" r:id="rId7"/>
      <w:pgSz w:w="12240" w:h="15840"/>
      <w:pgMar w:top="1134" w:right="333"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62B" w:rsidRDefault="00A0762B" w:rsidP="00B2669C">
      <w:pPr>
        <w:spacing w:after="0" w:line="240" w:lineRule="auto"/>
      </w:pPr>
      <w:r>
        <w:separator/>
      </w:r>
    </w:p>
  </w:endnote>
  <w:endnote w:type="continuationSeparator" w:id="0">
    <w:p w:rsidR="00A0762B" w:rsidRDefault="00A0762B" w:rsidP="00B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3578"/>
      <w:docPartObj>
        <w:docPartGallery w:val="Page Numbers (Bottom of Page)"/>
        <w:docPartUnique/>
      </w:docPartObj>
    </w:sdtPr>
    <w:sdtEndPr/>
    <w:sdtContent>
      <w:p w:rsidR="00C51B2A" w:rsidRDefault="00C51B2A">
        <w:pPr>
          <w:pStyle w:val="ac"/>
          <w:jc w:val="center"/>
        </w:pPr>
        <w:r>
          <w:fldChar w:fldCharType="begin"/>
        </w:r>
        <w:r>
          <w:instrText>PAGE   \* MERGEFORMAT</w:instrText>
        </w:r>
        <w:r>
          <w:fldChar w:fldCharType="separate"/>
        </w:r>
        <w:r w:rsidR="00270666" w:rsidRPr="00270666">
          <w:rPr>
            <w:noProof/>
            <w:lang w:val="ru-RU"/>
          </w:rPr>
          <w:t>8</w:t>
        </w:r>
        <w:r>
          <w:fldChar w:fldCharType="end"/>
        </w:r>
      </w:p>
    </w:sdtContent>
  </w:sdt>
  <w:p w:rsidR="00C51B2A" w:rsidRDefault="00C51B2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62B" w:rsidRDefault="00A0762B" w:rsidP="00B2669C">
      <w:pPr>
        <w:spacing w:after="0" w:line="240" w:lineRule="auto"/>
      </w:pPr>
      <w:r>
        <w:separator/>
      </w:r>
    </w:p>
  </w:footnote>
  <w:footnote w:type="continuationSeparator" w:id="0">
    <w:p w:rsidR="00A0762B" w:rsidRDefault="00A0762B" w:rsidP="00B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4366"/>
    <w:multiLevelType w:val="multilevel"/>
    <w:tmpl w:val="A104C736"/>
    <w:lvl w:ilvl="0">
      <w:start w:val="1"/>
      <w:numFmt w:val="decimal"/>
      <w:suff w:val="nothing"/>
      <w:lvlText w:val="%1."/>
      <w:lvlJc w:val="center"/>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9A7AC4"/>
    <w:multiLevelType w:val="hybridMultilevel"/>
    <w:tmpl w:val="21E0F6BA"/>
    <w:lvl w:ilvl="0" w:tplc="487C28AA">
      <w:start w:val="1"/>
      <w:numFmt w:val="decimal"/>
      <w:lvlText w:val="%1."/>
      <w:lvlJc w:val="left"/>
      <w:pPr>
        <w:tabs>
          <w:tab w:val="num" w:pos="720"/>
        </w:tabs>
        <w:ind w:left="720" w:hanging="663"/>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11A50CE3"/>
    <w:multiLevelType w:val="hybridMultilevel"/>
    <w:tmpl w:val="F1E46798"/>
    <w:lvl w:ilvl="0" w:tplc="CFBCEA24">
      <w:start w:val="1"/>
      <w:numFmt w:val="decimal"/>
      <w:lvlText w:val="%1)"/>
      <w:lvlJc w:val="left"/>
      <w:pPr>
        <w:ind w:left="360" w:hanging="360"/>
      </w:pPr>
      <w:rPr>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4A41E8A"/>
    <w:multiLevelType w:val="multilevel"/>
    <w:tmpl w:val="8E2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156F3"/>
    <w:multiLevelType w:val="multilevel"/>
    <w:tmpl w:val="EEC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835A6"/>
    <w:multiLevelType w:val="hybridMultilevel"/>
    <w:tmpl w:val="B770E744"/>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B53C4F"/>
    <w:multiLevelType w:val="hybridMultilevel"/>
    <w:tmpl w:val="D400A246"/>
    <w:lvl w:ilvl="0" w:tplc="5776E026">
      <w:start w:val="220"/>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25CF3C15"/>
    <w:multiLevelType w:val="hybridMultilevel"/>
    <w:tmpl w:val="7B6C3A2C"/>
    <w:lvl w:ilvl="0" w:tplc="0422000F">
      <w:start w:val="1"/>
      <w:numFmt w:val="decimal"/>
      <w:lvlText w:val="%1."/>
      <w:lvlJc w:val="left"/>
      <w:pPr>
        <w:ind w:left="742" w:hanging="360"/>
      </w:pPr>
    </w:lvl>
    <w:lvl w:ilvl="1" w:tplc="04220019">
      <w:start w:val="1"/>
      <w:numFmt w:val="lowerLetter"/>
      <w:lvlText w:val="%2."/>
      <w:lvlJc w:val="left"/>
      <w:pPr>
        <w:ind w:left="1462" w:hanging="360"/>
      </w:pPr>
    </w:lvl>
    <w:lvl w:ilvl="2" w:tplc="0422001B">
      <w:start w:val="1"/>
      <w:numFmt w:val="lowerRoman"/>
      <w:lvlText w:val="%3."/>
      <w:lvlJc w:val="right"/>
      <w:pPr>
        <w:ind w:left="2182" w:hanging="180"/>
      </w:pPr>
    </w:lvl>
    <w:lvl w:ilvl="3" w:tplc="0422000F">
      <w:start w:val="1"/>
      <w:numFmt w:val="decimal"/>
      <w:lvlText w:val="%4."/>
      <w:lvlJc w:val="left"/>
      <w:pPr>
        <w:ind w:left="2902" w:hanging="360"/>
      </w:pPr>
    </w:lvl>
    <w:lvl w:ilvl="4" w:tplc="04220019">
      <w:start w:val="1"/>
      <w:numFmt w:val="lowerLetter"/>
      <w:lvlText w:val="%5."/>
      <w:lvlJc w:val="left"/>
      <w:pPr>
        <w:ind w:left="3622" w:hanging="360"/>
      </w:pPr>
    </w:lvl>
    <w:lvl w:ilvl="5" w:tplc="0422001B">
      <w:start w:val="1"/>
      <w:numFmt w:val="lowerRoman"/>
      <w:lvlText w:val="%6."/>
      <w:lvlJc w:val="right"/>
      <w:pPr>
        <w:ind w:left="4342" w:hanging="180"/>
      </w:pPr>
    </w:lvl>
    <w:lvl w:ilvl="6" w:tplc="0422000F">
      <w:start w:val="1"/>
      <w:numFmt w:val="decimal"/>
      <w:lvlText w:val="%7."/>
      <w:lvlJc w:val="left"/>
      <w:pPr>
        <w:ind w:left="5062" w:hanging="360"/>
      </w:pPr>
    </w:lvl>
    <w:lvl w:ilvl="7" w:tplc="04220019">
      <w:start w:val="1"/>
      <w:numFmt w:val="lowerLetter"/>
      <w:lvlText w:val="%8."/>
      <w:lvlJc w:val="left"/>
      <w:pPr>
        <w:ind w:left="5782" w:hanging="360"/>
      </w:pPr>
    </w:lvl>
    <w:lvl w:ilvl="8" w:tplc="0422001B">
      <w:start w:val="1"/>
      <w:numFmt w:val="lowerRoman"/>
      <w:lvlText w:val="%9."/>
      <w:lvlJc w:val="right"/>
      <w:pPr>
        <w:ind w:left="6502" w:hanging="180"/>
      </w:pPr>
    </w:lvl>
  </w:abstractNum>
  <w:abstractNum w:abstractNumId="9" w15:restartNumberingAfterBreak="0">
    <w:nsid w:val="268C71B9"/>
    <w:multiLevelType w:val="hybridMultilevel"/>
    <w:tmpl w:val="21E0F6BA"/>
    <w:lvl w:ilvl="0" w:tplc="487C28AA">
      <w:start w:val="1"/>
      <w:numFmt w:val="decimal"/>
      <w:lvlText w:val="%1."/>
      <w:lvlJc w:val="left"/>
      <w:pPr>
        <w:tabs>
          <w:tab w:val="num" w:pos="720"/>
        </w:tabs>
        <w:ind w:left="720" w:hanging="663"/>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27C14010"/>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3" w15:restartNumberingAfterBreak="0">
    <w:nsid w:val="3C0712A9"/>
    <w:multiLevelType w:val="hybridMultilevel"/>
    <w:tmpl w:val="4250887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3F611CB5"/>
    <w:multiLevelType w:val="hybridMultilevel"/>
    <w:tmpl w:val="FA7857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7D249D3"/>
    <w:multiLevelType w:val="hybridMultilevel"/>
    <w:tmpl w:val="D0222798"/>
    <w:lvl w:ilvl="0" w:tplc="97064638">
      <w:start w:val="1"/>
      <w:numFmt w:val="decimal"/>
      <w:lvlText w:val="Лот %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16" w15:restartNumberingAfterBreak="0">
    <w:nsid w:val="65037F8A"/>
    <w:multiLevelType w:val="hybridMultilevel"/>
    <w:tmpl w:val="282473AA"/>
    <w:lvl w:ilvl="0" w:tplc="487C28AA">
      <w:start w:val="1"/>
      <w:numFmt w:val="decimal"/>
      <w:lvlText w:val="%1."/>
      <w:lvlJc w:val="left"/>
      <w:pPr>
        <w:tabs>
          <w:tab w:val="num" w:pos="720"/>
        </w:tabs>
        <w:ind w:left="720" w:hanging="663"/>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66BB5026"/>
    <w:multiLevelType w:val="hybridMultilevel"/>
    <w:tmpl w:val="D674CE28"/>
    <w:lvl w:ilvl="0" w:tplc="CC8CB538">
      <w:start w:val="90"/>
      <w:numFmt w:val="bullet"/>
      <w:lvlText w:val="-"/>
      <w:lvlJc w:val="left"/>
      <w:pPr>
        <w:ind w:left="720" w:hanging="360"/>
      </w:pPr>
      <w:rPr>
        <w:rFonts w:ascii="Times New Roman" w:eastAsia="Times New Roman"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7"/>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num>
  <w:num w:numId="22">
    <w:abstractNumId w:val="5"/>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025D92"/>
    <w:rsid w:val="000B74D1"/>
    <w:rsid w:val="000E2148"/>
    <w:rsid w:val="00121099"/>
    <w:rsid w:val="0019709B"/>
    <w:rsid w:val="0020465D"/>
    <w:rsid w:val="00213167"/>
    <w:rsid w:val="00270666"/>
    <w:rsid w:val="00285815"/>
    <w:rsid w:val="002A7016"/>
    <w:rsid w:val="002C2C50"/>
    <w:rsid w:val="002F232C"/>
    <w:rsid w:val="00340330"/>
    <w:rsid w:val="003E1E85"/>
    <w:rsid w:val="00407862"/>
    <w:rsid w:val="00440BD3"/>
    <w:rsid w:val="00454B35"/>
    <w:rsid w:val="004A4D45"/>
    <w:rsid w:val="004F2E8F"/>
    <w:rsid w:val="0050135A"/>
    <w:rsid w:val="005B75D7"/>
    <w:rsid w:val="006C1733"/>
    <w:rsid w:val="00753707"/>
    <w:rsid w:val="00764342"/>
    <w:rsid w:val="007776FF"/>
    <w:rsid w:val="007A5BBC"/>
    <w:rsid w:val="007B1A3F"/>
    <w:rsid w:val="007C5018"/>
    <w:rsid w:val="00863C02"/>
    <w:rsid w:val="008E2BE9"/>
    <w:rsid w:val="00971542"/>
    <w:rsid w:val="00983653"/>
    <w:rsid w:val="00A0762B"/>
    <w:rsid w:val="00A4391B"/>
    <w:rsid w:val="00A47D6D"/>
    <w:rsid w:val="00A66434"/>
    <w:rsid w:val="00B2669C"/>
    <w:rsid w:val="00B325D2"/>
    <w:rsid w:val="00B51EBB"/>
    <w:rsid w:val="00B5408F"/>
    <w:rsid w:val="00BD3679"/>
    <w:rsid w:val="00BF029D"/>
    <w:rsid w:val="00C214EF"/>
    <w:rsid w:val="00C51B2A"/>
    <w:rsid w:val="00CE7B87"/>
    <w:rsid w:val="00E46C90"/>
    <w:rsid w:val="00E77052"/>
    <w:rsid w:val="00E953F9"/>
    <w:rsid w:val="00F62157"/>
    <w:rsid w:val="00FD3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A70D"/>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1">
    <w:name w:val="heading 1"/>
    <w:basedOn w:val="a"/>
    <w:next w:val="a"/>
    <w:link w:val="10"/>
    <w:uiPriority w:val="9"/>
    <w:qFormat/>
    <w:rsid w:val="00C51B2A"/>
    <w:pPr>
      <w:keepNext/>
      <w:keepLines/>
      <w:spacing w:before="480" w:after="120"/>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213167"/>
    <w:pPr>
      <w:keepNext/>
      <w:widowControl w:val="0"/>
      <w:spacing w:before="240" w:after="60" w:line="240" w:lineRule="auto"/>
      <w:ind w:left="1416" w:hanging="708"/>
      <w:outlineLvl w:val="1"/>
    </w:pPr>
    <w:rPr>
      <w:rFonts w:ascii="Arial Rounded MT Bold" w:eastAsia="Times New Roman" w:hAnsi="Arial Rounded MT Bold" w:cs="Times New Roman"/>
      <w:b/>
      <w:i/>
      <w:sz w:val="24"/>
      <w:szCs w:val="20"/>
      <w:lang w:eastAsia="ru-RU"/>
    </w:rPr>
  </w:style>
  <w:style w:type="paragraph" w:styleId="3">
    <w:name w:val="heading 3"/>
    <w:basedOn w:val="a"/>
    <w:next w:val="a"/>
    <w:link w:val="30"/>
    <w:uiPriority w:val="9"/>
    <w:semiHidden/>
    <w:unhideWhenUsed/>
    <w:qFormat/>
    <w:rsid w:val="00C51B2A"/>
    <w:pPr>
      <w:keepNext/>
      <w:keepLines/>
      <w:spacing w:before="280" w:after="80"/>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C51B2A"/>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uiPriority w:val="9"/>
    <w:semiHidden/>
    <w:unhideWhenUsed/>
    <w:qFormat/>
    <w:rsid w:val="00C51B2A"/>
    <w:pPr>
      <w:keepNext/>
      <w:keepLines/>
      <w:spacing w:before="220" w:after="40"/>
      <w:outlineLvl w:val="4"/>
    </w:pPr>
    <w:rPr>
      <w:rFonts w:ascii="Calibri" w:eastAsia="Calibri" w:hAnsi="Calibri" w:cs="Calibri"/>
      <w:b/>
      <w:lang w:eastAsia="ru-RU"/>
    </w:rPr>
  </w:style>
  <w:style w:type="paragraph" w:styleId="6">
    <w:name w:val="heading 6"/>
    <w:basedOn w:val="a"/>
    <w:next w:val="a"/>
    <w:link w:val="60"/>
    <w:uiPriority w:val="9"/>
    <w:semiHidden/>
    <w:unhideWhenUsed/>
    <w:qFormat/>
    <w:rsid w:val="00C51B2A"/>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39"/>
    <w:qFormat/>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Elenco Normale,List Paragraph,Список уровня 2,название табл/рис,Chapter10,AC List 01,Number Bullets,List Paragraph (numbered (a)),Литература,Bullet Number,Bullet 1,Use Case List Paragraph,lp1,lp11,List Paragraph11,EBRD List,CA bullets,Detai"/>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Знак2"/>
    <w:basedOn w:val="a"/>
    <w:link w:val="a7"/>
    <w:uiPriority w:val="99"/>
    <w:semiHidden/>
    <w:unhideWhenUsed/>
    <w:qFormat/>
    <w:rsid w:val="00BD367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
    <w:name w:val="HTML Preformatted"/>
    <w:aliases w:val="Знак"/>
    <w:basedOn w:val="a"/>
    <w:link w:val="HTML0"/>
    <w:uiPriority w:val="99"/>
    <w:semiHidden/>
    <w:unhideWhenUsed/>
    <w:rsid w:val="000E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val="ru-RU" w:eastAsia="zh-CN"/>
    </w:rPr>
  </w:style>
  <w:style w:type="character" w:customStyle="1" w:styleId="HTML0">
    <w:name w:val="Стандартный HTML Знак"/>
    <w:aliases w:val="Знак Знак"/>
    <w:basedOn w:val="a0"/>
    <w:link w:val="HTML"/>
    <w:uiPriority w:val="99"/>
    <w:semiHidden/>
    <w:rsid w:val="000E2148"/>
    <w:rPr>
      <w:rFonts w:ascii="Courier New" w:eastAsia="Calibri" w:hAnsi="Courier New" w:cs="Times New Roman"/>
      <w:color w:val="000000"/>
      <w:sz w:val="18"/>
      <w:szCs w:val="18"/>
      <w:lang w:val="ru-RU" w:eastAsia="zh-CN"/>
    </w:rPr>
  </w:style>
  <w:style w:type="character" w:customStyle="1" w:styleId="a5">
    <w:name w:val="Абзац списка Знак"/>
    <w:aliases w:val="Elenco Normale Знак,List Paragraph Знак,Список уровня 2 Знак,название табл/рис Знак,Chapter10 Знак,AC List 01 Знак,Number Bullets Знак,List Paragraph (numbered (a)) Знак,Литература Знак,Bullet Number Знак,Bullet 1 Знак,lp1 Знак"/>
    <w:link w:val="a4"/>
    <w:uiPriority w:val="34"/>
    <w:qFormat/>
    <w:locked/>
    <w:rsid w:val="000E2148"/>
    <w:rPr>
      <w:rFonts w:ascii="Calibri" w:eastAsia="Times New Roman" w:hAnsi="Calibri" w:cs="Times New Roman"/>
      <w:lang w:val="uk-UA"/>
    </w:rPr>
  </w:style>
  <w:style w:type="character" w:customStyle="1" w:styleId="20">
    <w:name w:val="Заголовок 2 Знак"/>
    <w:basedOn w:val="a0"/>
    <w:link w:val="2"/>
    <w:uiPriority w:val="9"/>
    <w:semiHidden/>
    <w:rsid w:val="00213167"/>
    <w:rPr>
      <w:rFonts w:ascii="Arial Rounded MT Bold" w:eastAsia="Times New Roman" w:hAnsi="Arial Rounded MT Bold" w:cs="Times New Roman"/>
      <w:b/>
      <w:i/>
      <w:sz w:val="24"/>
      <w:szCs w:val="20"/>
      <w:lang w:val="uk-UA" w:eastAsia="ru-RU"/>
    </w:rPr>
  </w:style>
  <w:style w:type="character" w:customStyle="1" w:styleId="a7">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semiHidden/>
    <w:qFormat/>
    <w:locked/>
    <w:rsid w:val="00B325D2"/>
    <w:rPr>
      <w:rFonts w:ascii="Times New Roman" w:eastAsia="Times New Roman" w:hAnsi="Times New Roman" w:cs="Times New Roman"/>
      <w:sz w:val="24"/>
      <w:szCs w:val="24"/>
    </w:rPr>
  </w:style>
  <w:style w:type="table" w:customStyle="1" w:styleId="21">
    <w:name w:val="Сітка таблиці2"/>
    <w:basedOn w:val="a1"/>
    <w:uiPriority w:val="59"/>
    <w:rsid w:val="00025D92"/>
    <w:pPr>
      <w:spacing w:after="0" w:line="240" w:lineRule="auto"/>
    </w:pPr>
    <w:rPr>
      <w:rFonts w:ascii="Calibri" w:eastAsia="Calibri" w:hAnsi="Calibri" w:cs="Times New Roman"/>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uiPriority w:val="59"/>
    <w:rsid w:val="00025D9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2669C"/>
    <w:rPr>
      <w:color w:val="0563C1" w:themeColor="hyperlink"/>
      <w:u w:val="single"/>
    </w:rPr>
  </w:style>
  <w:style w:type="character" w:styleId="a9">
    <w:name w:val="line number"/>
    <w:basedOn w:val="a0"/>
    <w:uiPriority w:val="99"/>
    <w:semiHidden/>
    <w:unhideWhenUsed/>
    <w:rsid w:val="00B2669C"/>
  </w:style>
  <w:style w:type="paragraph" w:styleId="aa">
    <w:name w:val="header"/>
    <w:basedOn w:val="a"/>
    <w:link w:val="ab"/>
    <w:uiPriority w:val="99"/>
    <w:unhideWhenUsed/>
    <w:rsid w:val="00B2669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2669C"/>
    <w:rPr>
      <w:lang w:val="uk-UA"/>
    </w:rPr>
  </w:style>
  <w:style w:type="paragraph" w:styleId="ac">
    <w:name w:val="footer"/>
    <w:basedOn w:val="a"/>
    <w:link w:val="ad"/>
    <w:uiPriority w:val="99"/>
    <w:unhideWhenUsed/>
    <w:rsid w:val="00B2669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2669C"/>
    <w:rPr>
      <w:lang w:val="uk-UA"/>
    </w:rPr>
  </w:style>
  <w:style w:type="paragraph" w:customStyle="1" w:styleId="contract">
    <w:name w:val="contract"/>
    <w:basedOn w:val="a"/>
    <w:qFormat/>
    <w:rsid w:val="00440BD3"/>
    <w:pPr>
      <w:spacing w:after="0" w:line="300" w:lineRule="exact"/>
      <w:jc w:val="both"/>
    </w:pPr>
    <w:rPr>
      <w:rFonts w:ascii="UkrainianBaltica" w:eastAsia="Times New Roman" w:hAnsi="UkrainianBaltica" w:cs="Times New Roman"/>
      <w:sz w:val="24"/>
      <w:szCs w:val="20"/>
      <w:lang w:val="ru-RU" w:eastAsia="ru-RU"/>
    </w:rPr>
  </w:style>
  <w:style w:type="character" w:styleId="ae">
    <w:name w:val="Strong"/>
    <w:basedOn w:val="a0"/>
    <w:qFormat/>
    <w:rsid w:val="002C2C50"/>
    <w:rPr>
      <w:b/>
      <w:bCs/>
    </w:rPr>
  </w:style>
  <w:style w:type="table" w:customStyle="1" w:styleId="51">
    <w:name w:val="Сітка таблиці5"/>
    <w:basedOn w:val="a1"/>
    <w:uiPriority w:val="59"/>
    <w:rsid w:val="008E2BE9"/>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
    <w:basedOn w:val="a1"/>
    <w:uiPriority w:val="39"/>
    <w:rsid w:val="008E2BE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8E2BE9"/>
    <w:pPr>
      <w:spacing w:after="0" w:line="240" w:lineRule="auto"/>
    </w:pPr>
    <w:rPr>
      <w:rFonts w:ascii="Calibri" w:eastAsia="Times New Roman" w:hAnsi="Calibri" w:cs="Times New Roman"/>
      <w:sz w:val="20"/>
      <w:szCs w:val="20"/>
      <w:lang w:val="uk-UA"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aliases w:val="nado12,Bullet"/>
    <w:link w:val="af0"/>
    <w:uiPriority w:val="1"/>
    <w:qFormat/>
    <w:rsid w:val="00C51B2A"/>
    <w:pPr>
      <w:spacing w:after="0" w:line="240" w:lineRule="auto"/>
    </w:pPr>
    <w:rPr>
      <w:lang w:val="ru-RU"/>
    </w:rPr>
  </w:style>
  <w:style w:type="character" w:customStyle="1" w:styleId="10">
    <w:name w:val="Заголовок 1 Знак"/>
    <w:basedOn w:val="a0"/>
    <w:link w:val="1"/>
    <w:uiPriority w:val="9"/>
    <w:rsid w:val="00C51B2A"/>
    <w:rPr>
      <w:rFonts w:ascii="Calibri" w:eastAsia="Calibri" w:hAnsi="Calibri" w:cs="Calibri"/>
      <w:b/>
      <w:sz w:val="48"/>
      <w:szCs w:val="48"/>
      <w:lang w:val="uk-UA" w:eastAsia="ru-RU"/>
    </w:rPr>
  </w:style>
  <w:style w:type="character" w:customStyle="1" w:styleId="30">
    <w:name w:val="Заголовок 3 Знак"/>
    <w:basedOn w:val="a0"/>
    <w:link w:val="3"/>
    <w:uiPriority w:val="9"/>
    <w:semiHidden/>
    <w:rsid w:val="00C51B2A"/>
    <w:rPr>
      <w:rFonts w:ascii="Calibri" w:eastAsia="Calibri" w:hAnsi="Calibri" w:cs="Calibri"/>
      <w:b/>
      <w:sz w:val="28"/>
      <w:szCs w:val="28"/>
      <w:lang w:val="uk-UA" w:eastAsia="ru-RU"/>
    </w:rPr>
  </w:style>
  <w:style w:type="character" w:customStyle="1" w:styleId="40">
    <w:name w:val="Заголовок 4 Знак"/>
    <w:basedOn w:val="a0"/>
    <w:link w:val="4"/>
    <w:uiPriority w:val="9"/>
    <w:semiHidden/>
    <w:rsid w:val="00C51B2A"/>
    <w:rPr>
      <w:rFonts w:ascii="Calibri" w:eastAsia="Calibri" w:hAnsi="Calibri" w:cs="Calibri"/>
      <w:b/>
      <w:sz w:val="24"/>
      <w:szCs w:val="24"/>
      <w:lang w:val="uk-UA" w:eastAsia="ru-RU"/>
    </w:rPr>
  </w:style>
  <w:style w:type="character" w:customStyle="1" w:styleId="50">
    <w:name w:val="Заголовок 5 Знак"/>
    <w:basedOn w:val="a0"/>
    <w:link w:val="5"/>
    <w:uiPriority w:val="9"/>
    <w:semiHidden/>
    <w:rsid w:val="00C51B2A"/>
    <w:rPr>
      <w:rFonts w:ascii="Calibri" w:eastAsia="Calibri" w:hAnsi="Calibri" w:cs="Calibri"/>
      <w:b/>
      <w:lang w:val="uk-UA" w:eastAsia="ru-RU"/>
    </w:rPr>
  </w:style>
  <w:style w:type="character" w:customStyle="1" w:styleId="60">
    <w:name w:val="Заголовок 6 Знак"/>
    <w:basedOn w:val="a0"/>
    <w:link w:val="6"/>
    <w:uiPriority w:val="9"/>
    <w:semiHidden/>
    <w:rsid w:val="00C51B2A"/>
    <w:rPr>
      <w:rFonts w:ascii="Calibri" w:eastAsia="Calibri" w:hAnsi="Calibri" w:cs="Calibri"/>
      <w:b/>
      <w:sz w:val="20"/>
      <w:szCs w:val="20"/>
      <w:lang w:val="uk-UA" w:eastAsia="ru-RU"/>
    </w:rPr>
  </w:style>
  <w:style w:type="character" w:styleId="af1">
    <w:name w:val="FollowedHyperlink"/>
    <w:basedOn w:val="a0"/>
    <w:uiPriority w:val="99"/>
    <w:semiHidden/>
    <w:unhideWhenUsed/>
    <w:rsid w:val="00C51B2A"/>
    <w:rPr>
      <w:color w:val="954F72" w:themeColor="followedHyperlink"/>
      <w:u w:val="single"/>
    </w:rPr>
  </w:style>
  <w:style w:type="character" w:customStyle="1" w:styleId="HTML1">
    <w:name w:val="Стандартный HTML Знак1"/>
    <w:aliases w:val="Знак Знак1"/>
    <w:basedOn w:val="a0"/>
    <w:uiPriority w:val="99"/>
    <w:semiHidden/>
    <w:rsid w:val="00C51B2A"/>
    <w:rPr>
      <w:rFonts w:ascii="Consolas" w:eastAsia="Times New Roman" w:hAnsi="Consolas" w:cs="Times New Roman CYR"/>
      <w:sz w:val="20"/>
      <w:szCs w:val="20"/>
      <w:lang w:val="ru-RU" w:eastAsia="zh-CN"/>
    </w:rPr>
  </w:style>
  <w:style w:type="character" w:customStyle="1" w:styleId="af2">
    <w:name w:val="Текст примечания Знак"/>
    <w:basedOn w:val="a0"/>
    <w:link w:val="af3"/>
    <w:uiPriority w:val="99"/>
    <w:semiHidden/>
    <w:locked/>
    <w:rsid w:val="00C51B2A"/>
    <w:rPr>
      <w:rFonts w:ascii="Calibri" w:eastAsia="Calibri" w:hAnsi="Calibri" w:cs="Calibri"/>
      <w:sz w:val="20"/>
      <w:szCs w:val="20"/>
      <w:lang w:eastAsia="ru-RU"/>
    </w:rPr>
  </w:style>
  <w:style w:type="character" w:customStyle="1" w:styleId="af4">
    <w:name w:val="Заголовок Знак"/>
    <w:basedOn w:val="a0"/>
    <w:link w:val="af5"/>
    <w:uiPriority w:val="10"/>
    <w:locked/>
    <w:rsid w:val="00C51B2A"/>
    <w:rPr>
      <w:rFonts w:ascii="Calibri" w:eastAsia="Calibri" w:hAnsi="Calibri" w:cs="Calibri"/>
      <w:b/>
      <w:sz w:val="72"/>
      <w:szCs w:val="72"/>
      <w:lang w:eastAsia="ru-RU"/>
    </w:rPr>
  </w:style>
  <w:style w:type="character" w:customStyle="1" w:styleId="af6">
    <w:name w:val="Основной текст Знак"/>
    <w:basedOn w:val="a0"/>
    <w:link w:val="af7"/>
    <w:semiHidden/>
    <w:locked/>
    <w:rsid w:val="00C51B2A"/>
    <w:rPr>
      <w:rFonts w:ascii="Times New Roman CYR" w:eastAsia="Times New Roman" w:hAnsi="Times New Roman CYR" w:cs="Times New Roman CYR"/>
      <w:sz w:val="24"/>
      <w:szCs w:val="24"/>
      <w:lang w:val="ru-RU" w:eastAsia="zh-CN"/>
    </w:rPr>
  </w:style>
  <w:style w:type="character" w:customStyle="1" w:styleId="af8">
    <w:name w:val="Подзаголовок Знак"/>
    <w:basedOn w:val="a0"/>
    <w:link w:val="af9"/>
    <w:locked/>
    <w:rsid w:val="00C51B2A"/>
    <w:rPr>
      <w:rFonts w:ascii="Georgia" w:eastAsia="Georgia" w:hAnsi="Georgia" w:cs="Georgia"/>
      <w:i/>
      <w:color w:val="666666"/>
      <w:sz w:val="48"/>
      <w:szCs w:val="48"/>
      <w:lang w:eastAsia="ru-RU"/>
    </w:rPr>
  </w:style>
  <w:style w:type="character" w:customStyle="1" w:styleId="32">
    <w:name w:val="Основной текст 3 Знак"/>
    <w:basedOn w:val="a0"/>
    <w:link w:val="33"/>
    <w:uiPriority w:val="99"/>
    <w:semiHidden/>
    <w:locked/>
    <w:rsid w:val="00C51B2A"/>
    <w:rPr>
      <w:rFonts w:ascii="Times New Roman CYR" w:eastAsia="Times New Roman" w:hAnsi="Times New Roman CYR" w:cs="Times New Roman CYR"/>
      <w:sz w:val="16"/>
      <w:szCs w:val="16"/>
      <w:lang w:val="ru-RU" w:eastAsia="zh-CN"/>
    </w:rPr>
  </w:style>
  <w:style w:type="character" w:customStyle="1" w:styleId="210">
    <w:name w:val="Основной текст с отступом 2 Знак1"/>
    <w:link w:val="23"/>
    <w:semiHidden/>
    <w:locked/>
    <w:rsid w:val="00C51B2A"/>
    <w:rPr>
      <w:rFonts w:ascii="Times New Roman CYR" w:eastAsia="Times New Roman" w:hAnsi="Times New Roman CYR" w:cs="Times New Roman"/>
      <w:sz w:val="24"/>
      <w:szCs w:val="24"/>
      <w:lang w:val="ru-RU" w:eastAsia="zh-CN"/>
    </w:rPr>
  </w:style>
  <w:style w:type="paragraph" w:styleId="af3">
    <w:name w:val="annotation text"/>
    <w:basedOn w:val="a"/>
    <w:link w:val="af2"/>
    <w:uiPriority w:val="99"/>
    <w:semiHidden/>
    <w:unhideWhenUsed/>
    <w:rsid w:val="00C51B2A"/>
    <w:pPr>
      <w:widowControl w:val="0"/>
      <w:suppressAutoHyphens/>
      <w:autoSpaceDE w:val="0"/>
      <w:spacing w:after="0" w:line="240" w:lineRule="auto"/>
    </w:pPr>
    <w:rPr>
      <w:rFonts w:ascii="Calibri" w:eastAsia="Calibri" w:hAnsi="Calibri" w:cs="Calibri"/>
      <w:sz w:val="20"/>
      <w:szCs w:val="20"/>
      <w:lang w:val="en-US" w:eastAsia="ru-RU"/>
    </w:rPr>
  </w:style>
  <w:style w:type="character" w:customStyle="1" w:styleId="11">
    <w:name w:val="Текст примечания Знак1"/>
    <w:basedOn w:val="a0"/>
    <w:uiPriority w:val="99"/>
    <w:semiHidden/>
    <w:rsid w:val="00C51B2A"/>
    <w:rPr>
      <w:sz w:val="20"/>
      <w:szCs w:val="20"/>
      <w:lang w:val="uk-UA"/>
    </w:rPr>
  </w:style>
  <w:style w:type="character" w:customStyle="1" w:styleId="afa">
    <w:name w:val="Тема примечания Знак"/>
    <w:basedOn w:val="af2"/>
    <w:link w:val="afb"/>
    <w:uiPriority w:val="99"/>
    <w:semiHidden/>
    <w:locked/>
    <w:rsid w:val="00C51B2A"/>
    <w:rPr>
      <w:rFonts w:ascii="Calibri" w:eastAsia="Calibri" w:hAnsi="Calibri" w:cs="Calibri"/>
      <w:b/>
      <w:bCs/>
      <w:sz w:val="20"/>
      <w:szCs w:val="20"/>
      <w:lang w:eastAsia="ru-RU"/>
    </w:rPr>
  </w:style>
  <w:style w:type="character" w:customStyle="1" w:styleId="afc">
    <w:name w:val="Текст выноски Знак"/>
    <w:basedOn w:val="a0"/>
    <w:link w:val="afd"/>
    <w:uiPriority w:val="99"/>
    <w:semiHidden/>
    <w:locked/>
    <w:rsid w:val="00C51B2A"/>
    <w:rPr>
      <w:rFonts w:ascii="Segoe UI" w:eastAsia="Calibri" w:hAnsi="Segoe UI" w:cs="Segoe UI"/>
      <w:sz w:val="18"/>
      <w:szCs w:val="18"/>
      <w:lang w:eastAsia="ru-RU"/>
    </w:rPr>
  </w:style>
  <w:style w:type="character" w:customStyle="1" w:styleId="af0">
    <w:name w:val="Без интервала Знак"/>
    <w:aliases w:val="nado12 Знак,Bullet Знак"/>
    <w:basedOn w:val="a0"/>
    <w:link w:val="af"/>
    <w:uiPriority w:val="1"/>
    <w:qFormat/>
    <w:locked/>
    <w:rsid w:val="00C51B2A"/>
    <w:rPr>
      <w:lang w:val="ru-RU"/>
    </w:rPr>
  </w:style>
  <w:style w:type="paragraph" w:customStyle="1" w:styleId="24">
    <w:name w:val="Основной текст с отступом 24"/>
    <w:basedOn w:val="a"/>
    <w:uiPriority w:val="99"/>
    <w:qFormat/>
    <w:rsid w:val="00C51B2A"/>
    <w:pPr>
      <w:spacing w:after="120" w:line="480" w:lineRule="auto"/>
      <w:ind w:left="283"/>
    </w:pPr>
    <w:rPr>
      <w:rFonts w:ascii="Calibri" w:eastAsia="Times New Roman" w:hAnsi="Calibri" w:cs="Calibri"/>
      <w:lang w:val="ru-RU" w:eastAsia="zh-CN"/>
    </w:rPr>
  </w:style>
  <w:style w:type="paragraph" w:customStyle="1" w:styleId="220">
    <w:name w:val="Маркированный список 22"/>
    <w:basedOn w:val="a"/>
    <w:uiPriority w:val="99"/>
    <w:qFormat/>
    <w:rsid w:val="00C51B2A"/>
    <w:pPr>
      <w:suppressAutoHyphens/>
      <w:spacing w:after="0" w:line="240" w:lineRule="auto"/>
      <w:ind w:left="566" w:hanging="283"/>
    </w:pPr>
    <w:rPr>
      <w:rFonts w:ascii="Times New Roman" w:eastAsia="Times New Roman" w:hAnsi="Times New Roman" w:cs="Times New Roman"/>
      <w:sz w:val="20"/>
      <w:szCs w:val="20"/>
      <w:lang w:val="ru-RU" w:eastAsia="zh-CN"/>
    </w:rPr>
  </w:style>
  <w:style w:type="paragraph" w:customStyle="1" w:styleId="211">
    <w:name w:val="Основной текст с отступом 21"/>
    <w:basedOn w:val="a"/>
    <w:uiPriority w:val="99"/>
    <w:qFormat/>
    <w:rsid w:val="00C51B2A"/>
    <w:pPr>
      <w:suppressAutoHyphens/>
      <w:spacing w:after="120" w:line="480" w:lineRule="auto"/>
      <w:ind w:left="283"/>
    </w:pPr>
    <w:rPr>
      <w:rFonts w:ascii="Calibri" w:eastAsia="Times New Roman" w:hAnsi="Calibri" w:cs="Times New Roman"/>
      <w:lang w:val="ru-RU" w:eastAsia="zh-CN"/>
    </w:rPr>
  </w:style>
  <w:style w:type="paragraph" w:customStyle="1" w:styleId="rvps2">
    <w:name w:val="rvps2"/>
    <w:basedOn w:val="a"/>
    <w:uiPriority w:val="99"/>
    <w:qFormat/>
    <w:rsid w:val="00C51B2A"/>
    <w:pPr>
      <w:suppressAutoHyphens/>
      <w:spacing w:before="280" w:after="280" w:line="240" w:lineRule="auto"/>
    </w:pPr>
    <w:rPr>
      <w:rFonts w:ascii="Times New Roman" w:eastAsia="Times New Roman" w:hAnsi="Times New Roman" w:cs="Times New Roman"/>
      <w:sz w:val="24"/>
      <w:szCs w:val="24"/>
      <w:lang w:val="ru-RU" w:eastAsia="zh-CN"/>
    </w:rPr>
  </w:style>
  <w:style w:type="paragraph" w:customStyle="1" w:styleId="LO-normal1">
    <w:name w:val="LO-normal1"/>
    <w:uiPriority w:val="99"/>
    <w:qFormat/>
    <w:rsid w:val="00C51B2A"/>
    <w:pPr>
      <w:suppressAutoHyphens/>
      <w:spacing w:after="0" w:line="276" w:lineRule="auto"/>
    </w:pPr>
    <w:rPr>
      <w:rFonts w:ascii="Arial" w:eastAsia="Arial" w:hAnsi="Arial" w:cs="Arial"/>
      <w:color w:val="000000"/>
      <w:lang w:val="ru-RU" w:eastAsia="zh-CN"/>
    </w:rPr>
  </w:style>
  <w:style w:type="character" w:customStyle="1" w:styleId="Normal">
    <w:name w:val="Normal Знак"/>
    <w:link w:val="12"/>
    <w:locked/>
    <w:rsid w:val="00C51B2A"/>
    <w:rPr>
      <w:rFonts w:ascii="Arial" w:eastAsia="Arial" w:hAnsi="Arial" w:cs="Arial"/>
      <w:color w:val="000000"/>
      <w:lang w:val="ru-RU" w:eastAsia="ru-RU"/>
    </w:rPr>
  </w:style>
  <w:style w:type="paragraph" w:customStyle="1" w:styleId="12">
    <w:name w:val="Обычный1"/>
    <w:link w:val="Normal"/>
    <w:qFormat/>
    <w:rsid w:val="00C51B2A"/>
    <w:pPr>
      <w:spacing w:after="0" w:line="276" w:lineRule="auto"/>
    </w:pPr>
    <w:rPr>
      <w:rFonts w:ascii="Arial" w:eastAsia="Arial" w:hAnsi="Arial" w:cs="Arial"/>
      <w:color w:val="000000"/>
      <w:lang w:val="ru-RU" w:eastAsia="ru-RU"/>
    </w:rPr>
  </w:style>
  <w:style w:type="character" w:customStyle="1" w:styleId="25">
    <w:name w:val="Основной текст (2)_"/>
    <w:link w:val="212"/>
    <w:locked/>
    <w:rsid w:val="00C51B2A"/>
    <w:rPr>
      <w:b/>
      <w:bCs/>
      <w:i/>
      <w:iCs/>
      <w:shd w:val="clear" w:color="auto" w:fill="FFFFFF"/>
    </w:rPr>
  </w:style>
  <w:style w:type="paragraph" w:customStyle="1" w:styleId="212">
    <w:name w:val="Основной текст (2)1"/>
    <w:basedOn w:val="a"/>
    <w:link w:val="25"/>
    <w:qFormat/>
    <w:rsid w:val="00C51B2A"/>
    <w:pPr>
      <w:shd w:val="clear" w:color="auto" w:fill="FFFFFF"/>
      <w:spacing w:after="0" w:line="240" w:lineRule="atLeast"/>
    </w:pPr>
    <w:rPr>
      <w:b/>
      <w:bCs/>
      <w:i/>
      <w:iCs/>
      <w:lang w:val="en-US"/>
    </w:rPr>
  </w:style>
  <w:style w:type="paragraph" w:customStyle="1" w:styleId="221">
    <w:name w:val="Основной текст 22"/>
    <w:basedOn w:val="a"/>
    <w:uiPriority w:val="99"/>
    <w:qFormat/>
    <w:rsid w:val="00C51B2A"/>
    <w:pPr>
      <w:spacing w:after="0" w:line="240" w:lineRule="auto"/>
      <w:ind w:firstLine="567"/>
      <w:jc w:val="both"/>
    </w:pPr>
    <w:rPr>
      <w:rFonts w:ascii="Times New Roman" w:eastAsia="Times New Roman" w:hAnsi="Times New Roman" w:cs="Times New Roman"/>
      <w:color w:val="00000A"/>
      <w:kern w:val="2"/>
      <w:sz w:val="24"/>
      <w:szCs w:val="20"/>
      <w:lang w:val="ru-RU" w:eastAsia="zh-CN"/>
    </w:rPr>
  </w:style>
  <w:style w:type="paragraph" w:customStyle="1" w:styleId="afe">
    <w:name w:val="Знак Знак Знак Знак Знак Знак"/>
    <w:basedOn w:val="a"/>
    <w:uiPriority w:val="99"/>
    <w:qFormat/>
    <w:rsid w:val="00C51B2A"/>
    <w:pPr>
      <w:spacing w:after="0" w:line="240" w:lineRule="auto"/>
    </w:pPr>
    <w:rPr>
      <w:rFonts w:ascii="Verdana" w:eastAsia="Times New Roman" w:hAnsi="Verdana" w:cs="Verdana"/>
      <w:sz w:val="20"/>
      <w:szCs w:val="20"/>
      <w:lang w:val="en-US"/>
    </w:rPr>
  </w:style>
  <w:style w:type="paragraph" w:customStyle="1" w:styleId="Default">
    <w:name w:val="Default"/>
    <w:uiPriority w:val="99"/>
    <w:qFormat/>
    <w:rsid w:val="00C51B2A"/>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TableParagraph">
    <w:name w:val="Table Paragraph"/>
    <w:basedOn w:val="a"/>
    <w:uiPriority w:val="1"/>
    <w:qFormat/>
    <w:rsid w:val="00C51B2A"/>
    <w:pPr>
      <w:widowControl w:val="0"/>
      <w:autoSpaceDE w:val="0"/>
      <w:autoSpaceDN w:val="0"/>
      <w:spacing w:after="0" w:line="240" w:lineRule="auto"/>
      <w:ind w:left="105"/>
    </w:pPr>
    <w:rPr>
      <w:rFonts w:ascii="Times New Roman" w:eastAsia="Times New Roman" w:hAnsi="Times New Roman" w:cs="Times New Roman"/>
    </w:rPr>
  </w:style>
  <w:style w:type="paragraph" w:customStyle="1" w:styleId="13">
    <w:name w:val="Без інтервалів1"/>
    <w:uiPriority w:val="99"/>
    <w:qFormat/>
    <w:rsid w:val="00C51B2A"/>
    <w:pPr>
      <w:spacing w:after="0" w:line="240" w:lineRule="auto"/>
    </w:pPr>
    <w:rPr>
      <w:rFonts w:ascii="Times New Roman" w:eastAsia="Calibri" w:hAnsi="Times New Roman" w:cs="Times New Roman"/>
      <w:sz w:val="28"/>
      <w:szCs w:val="28"/>
      <w:lang w:val="uk-UA"/>
    </w:rPr>
  </w:style>
  <w:style w:type="character" w:styleId="aff">
    <w:name w:val="annotation reference"/>
    <w:basedOn w:val="a0"/>
    <w:uiPriority w:val="99"/>
    <w:semiHidden/>
    <w:unhideWhenUsed/>
    <w:rsid w:val="00C51B2A"/>
    <w:rPr>
      <w:sz w:val="16"/>
      <w:szCs w:val="16"/>
    </w:rPr>
  </w:style>
  <w:style w:type="paragraph" w:styleId="af7">
    <w:name w:val="Body Text"/>
    <w:basedOn w:val="a"/>
    <w:link w:val="af6"/>
    <w:semiHidden/>
    <w:unhideWhenUsed/>
    <w:rsid w:val="00C51B2A"/>
    <w:pPr>
      <w:widowControl w:val="0"/>
      <w:suppressAutoHyphens/>
      <w:autoSpaceDE w:val="0"/>
      <w:spacing w:after="120" w:line="240" w:lineRule="auto"/>
    </w:pPr>
    <w:rPr>
      <w:rFonts w:ascii="Times New Roman CYR" w:eastAsia="Times New Roman" w:hAnsi="Times New Roman CYR" w:cs="Times New Roman CYR"/>
      <w:sz w:val="24"/>
      <w:szCs w:val="24"/>
      <w:lang w:val="ru-RU" w:eastAsia="zh-CN"/>
    </w:rPr>
  </w:style>
  <w:style w:type="character" w:customStyle="1" w:styleId="14">
    <w:name w:val="Основной текст Знак1"/>
    <w:basedOn w:val="a0"/>
    <w:semiHidden/>
    <w:rsid w:val="00C51B2A"/>
    <w:rPr>
      <w:lang w:val="uk-UA"/>
    </w:rPr>
  </w:style>
  <w:style w:type="character" w:customStyle="1" w:styleId="26">
    <w:name w:val="Основной текст с отступом 2 Знак"/>
    <w:basedOn w:val="a0"/>
    <w:uiPriority w:val="99"/>
    <w:semiHidden/>
    <w:rsid w:val="00C51B2A"/>
    <w:rPr>
      <w:rFonts w:ascii="Times New Roman CYR" w:eastAsia="Times New Roman" w:hAnsi="Times New Roman CYR" w:cs="Times New Roman CYR" w:hint="default"/>
      <w:sz w:val="24"/>
      <w:szCs w:val="24"/>
      <w:lang w:val="ru-RU" w:eastAsia="zh-CN"/>
    </w:rPr>
  </w:style>
  <w:style w:type="paragraph" w:styleId="23">
    <w:name w:val="Body Text Indent 2"/>
    <w:basedOn w:val="a"/>
    <w:link w:val="210"/>
    <w:semiHidden/>
    <w:unhideWhenUsed/>
    <w:rsid w:val="00C51B2A"/>
    <w:pPr>
      <w:widowControl w:val="0"/>
      <w:suppressAutoHyphens/>
      <w:autoSpaceDE w:val="0"/>
      <w:spacing w:after="120" w:line="480" w:lineRule="auto"/>
      <w:ind w:left="283"/>
    </w:pPr>
    <w:rPr>
      <w:rFonts w:ascii="Times New Roman CYR" w:eastAsia="Times New Roman" w:hAnsi="Times New Roman CYR" w:cs="Times New Roman"/>
      <w:sz w:val="24"/>
      <w:szCs w:val="24"/>
      <w:lang w:val="ru-RU" w:eastAsia="zh-CN"/>
    </w:rPr>
  </w:style>
  <w:style w:type="character" w:customStyle="1" w:styleId="222">
    <w:name w:val="Основной текст с отступом 2 Знак2"/>
    <w:basedOn w:val="a0"/>
    <w:semiHidden/>
    <w:rsid w:val="00C51B2A"/>
    <w:rPr>
      <w:lang w:val="uk-UA"/>
    </w:rPr>
  </w:style>
  <w:style w:type="paragraph" w:styleId="33">
    <w:name w:val="Body Text 3"/>
    <w:basedOn w:val="a"/>
    <w:link w:val="32"/>
    <w:uiPriority w:val="99"/>
    <w:semiHidden/>
    <w:unhideWhenUsed/>
    <w:rsid w:val="00C51B2A"/>
    <w:pPr>
      <w:widowControl w:val="0"/>
      <w:suppressAutoHyphens/>
      <w:autoSpaceDE w:val="0"/>
      <w:spacing w:after="120" w:line="240" w:lineRule="auto"/>
    </w:pPr>
    <w:rPr>
      <w:rFonts w:ascii="Times New Roman CYR" w:eastAsia="Times New Roman" w:hAnsi="Times New Roman CYR" w:cs="Times New Roman CYR"/>
      <w:sz w:val="16"/>
      <w:szCs w:val="16"/>
      <w:lang w:val="ru-RU" w:eastAsia="zh-CN"/>
    </w:rPr>
  </w:style>
  <w:style w:type="character" w:customStyle="1" w:styleId="310">
    <w:name w:val="Основной текст 3 Знак1"/>
    <w:basedOn w:val="a0"/>
    <w:uiPriority w:val="99"/>
    <w:semiHidden/>
    <w:rsid w:val="00C51B2A"/>
    <w:rPr>
      <w:sz w:val="16"/>
      <w:szCs w:val="16"/>
      <w:lang w:val="uk-UA"/>
    </w:rPr>
  </w:style>
  <w:style w:type="character" w:customStyle="1" w:styleId="qaclassifierdk">
    <w:name w:val="qa_classifier_dk"/>
    <w:basedOn w:val="a0"/>
    <w:rsid w:val="00C51B2A"/>
  </w:style>
  <w:style w:type="character" w:customStyle="1" w:styleId="rvts0">
    <w:name w:val="rvts0"/>
    <w:uiPriority w:val="99"/>
    <w:rsid w:val="00C51B2A"/>
    <w:rPr>
      <w:rFonts w:ascii="Times New Roman" w:hAnsi="Times New Roman" w:cs="Times New Roman" w:hint="default"/>
    </w:rPr>
  </w:style>
  <w:style w:type="paragraph" w:styleId="af5">
    <w:name w:val="Title"/>
    <w:basedOn w:val="a"/>
    <w:next w:val="a"/>
    <w:link w:val="af4"/>
    <w:uiPriority w:val="10"/>
    <w:qFormat/>
    <w:rsid w:val="00C51B2A"/>
    <w:pPr>
      <w:widowControl w:val="0"/>
      <w:suppressAutoHyphens/>
      <w:autoSpaceDE w:val="0"/>
      <w:spacing w:after="0" w:line="240" w:lineRule="auto"/>
      <w:contextualSpacing/>
    </w:pPr>
    <w:rPr>
      <w:rFonts w:ascii="Calibri" w:eastAsia="Calibri" w:hAnsi="Calibri" w:cs="Calibri"/>
      <w:b/>
      <w:sz w:val="72"/>
      <w:szCs w:val="72"/>
      <w:lang w:val="en-US" w:eastAsia="ru-RU"/>
    </w:rPr>
  </w:style>
  <w:style w:type="character" w:customStyle="1" w:styleId="15">
    <w:name w:val="Заголовок Знак1"/>
    <w:basedOn w:val="a0"/>
    <w:uiPriority w:val="10"/>
    <w:rsid w:val="00C51B2A"/>
    <w:rPr>
      <w:rFonts w:asciiTheme="majorHAnsi" w:eastAsiaTheme="majorEastAsia" w:hAnsiTheme="majorHAnsi" w:cstheme="majorBidi"/>
      <w:spacing w:val="-10"/>
      <w:kern w:val="28"/>
      <w:sz w:val="56"/>
      <w:szCs w:val="56"/>
      <w:lang w:val="uk-UA"/>
    </w:rPr>
  </w:style>
  <w:style w:type="paragraph" w:styleId="af9">
    <w:name w:val="Subtitle"/>
    <w:basedOn w:val="a"/>
    <w:next w:val="a"/>
    <w:link w:val="af8"/>
    <w:qFormat/>
    <w:rsid w:val="00C51B2A"/>
    <w:pPr>
      <w:widowControl w:val="0"/>
      <w:numPr>
        <w:ilvl w:val="1"/>
      </w:numPr>
      <w:suppressAutoHyphens/>
      <w:autoSpaceDE w:val="0"/>
      <w:spacing w:line="240" w:lineRule="auto"/>
    </w:pPr>
    <w:rPr>
      <w:rFonts w:ascii="Georgia" w:eastAsia="Georgia" w:hAnsi="Georgia" w:cs="Georgia"/>
      <w:i/>
      <w:color w:val="666666"/>
      <w:sz w:val="48"/>
      <w:szCs w:val="48"/>
      <w:lang w:val="en-US" w:eastAsia="ru-RU"/>
    </w:rPr>
  </w:style>
  <w:style w:type="character" w:customStyle="1" w:styleId="16">
    <w:name w:val="Подзаголовок Знак1"/>
    <w:basedOn w:val="a0"/>
    <w:rsid w:val="00C51B2A"/>
    <w:rPr>
      <w:rFonts w:eastAsiaTheme="minorEastAsia"/>
      <w:color w:val="5A5A5A" w:themeColor="text1" w:themeTint="A5"/>
      <w:spacing w:val="15"/>
      <w:lang w:val="uk-UA"/>
    </w:rPr>
  </w:style>
  <w:style w:type="paragraph" w:styleId="afb">
    <w:name w:val="annotation subject"/>
    <w:basedOn w:val="af3"/>
    <w:next w:val="af3"/>
    <w:link w:val="afa"/>
    <w:uiPriority w:val="99"/>
    <w:semiHidden/>
    <w:unhideWhenUsed/>
    <w:rsid w:val="00C51B2A"/>
    <w:rPr>
      <w:b/>
      <w:bCs/>
    </w:rPr>
  </w:style>
  <w:style w:type="character" w:customStyle="1" w:styleId="17">
    <w:name w:val="Тема примечания Знак1"/>
    <w:basedOn w:val="11"/>
    <w:uiPriority w:val="99"/>
    <w:semiHidden/>
    <w:rsid w:val="00C51B2A"/>
    <w:rPr>
      <w:b/>
      <w:bCs/>
      <w:sz w:val="20"/>
      <w:szCs w:val="20"/>
      <w:lang w:val="uk-UA"/>
    </w:rPr>
  </w:style>
  <w:style w:type="paragraph" w:styleId="afd">
    <w:name w:val="Balloon Text"/>
    <w:basedOn w:val="a"/>
    <w:link w:val="afc"/>
    <w:uiPriority w:val="99"/>
    <w:semiHidden/>
    <w:unhideWhenUsed/>
    <w:rsid w:val="00C51B2A"/>
    <w:pPr>
      <w:widowControl w:val="0"/>
      <w:suppressAutoHyphens/>
      <w:autoSpaceDE w:val="0"/>
      <w:spacing w:after="0" w:line="240" w:lineRule="auto"/>
    </w:pPr>
    <w:rPr>
      <w:rFonts w:ascii="Segoe UI" w:eastAsia="Calibri" w:hAnsi="Segoe UI" w:cs="Segoe UI"/>
      <w:sz w:val="18"/>
      <w:szCs w:val="18"/>
      <w:lang w:val="en-US" w:eastAsia="ru-RU"/>
    </w:rPr>
  </w:style>
  <w:style w:type="character" w:customStyle="1" w:styleId="18">
    <w:name w:val="Текст выноски Знак1"/>
    <w:basedOn w:val="a0"/>
    <w:uiPriority w:val="99"/>
    <w:semiHidden/>
    <w:rsid w:val="00C51B2A"/>
    <w:rPr>
      <w:rFonts w:ascii="Segoe UI" w:hAnsi="Segoe UI" w:cs="Segoe UI"/>
      <w:sz w:val="18"/>
      <w:szCs w:val="18"/>
      <w:lang w:val="uk-UA"/>
    </w:rPr>
  </w:style>
  <w:style w:type="character" w:customStyle="1" w:styleId="y2iqfc">
    <w:name w:val="y2iqfc"/>
    <w:basedOn w:val="a0"/>
    <w:rsid w:val="00C51B2A"/>
  </w:style>
  <w:style w:type="table" w:customStyle="1" w:styleId="TableNormal">
    <w:name w:val="Table Normal"/>
    <w:rsid w:val="00C51B2A"/>
    <w:pPr>
      <w:spacing w:line="256" w:lineRule="auto"/>
    </w:pPr>
    <w:rPr>
      <w:rFonts w:ascii="Calibri" w:eastAsia="Calibri" w:hAnsi="Calibri" w:cs="Calibri"/>
      <w:lang w:val="uk-UA"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054">
      <w:bodyDiv w:val="1"/>
      <w:marLeft w:val="0"/>
      <w:marRight w:val="0"/>
      <w:marTop w:val="0"/>
      <w:marBottom w:val="0"/>
      <w:divBdr>
        <w:top w:val="none" w:sz="0" w:space="0" w:color="auto"/>
        <w:left w:val="none" w:sz="0" w:space="0" w:color="auto"/>
        <w:bottom w:val="none" w:sz="0" w:space="0" w:color="auto"/>
        <w:right w:val="none" w:sz="0" w:space="0" w:color="auto"/>
      </w:divBdr>
    </w:div>
    <w:div w:id="39941615">
      <w:bodyDiv w:val="1"/>
      <w:marLeft w:val="0"/>
      <w:marRight w:val="0"/>
      <w:marTop w:val="0"/>
      <w:marBottom w:val="0"/>
      <w:divBdr>
        <w:top w:val="none" w:sz="0" w:space="0" w:color="auto"/>
        <w:left w:val="none" w:sz="0" w:space="0" w:color="auto"/>
        <w:bottom w:val="none" w:sz="0" w:space="0" w:color="auto"/>
        <w:right w:val="none" w:sz="0" w:space="0" w:color="auto"/>
      </w:divBdr>
    </w:div>
    <w:div w:id="58674820">
      <w:bodyDiv w:val="1"/>
      <w:marLeft w:val="0"/>
      <w:marRight w:val="0"/>
      <w:marTop w:val="0"/>
      <w:marBottom w:val="0"/>
      <w:divBdr>
        <w:top w:val="none" w:sz="0" w:space="0" w:color="auto"/>
        <w:left w:val="none" w:sz="0" w:space="0" w:color="auto"/>
        <w:bottom w:val="none" w:sz="0" w:space="0" w:color="auto"/>
        <w:right w:val="none" w:sz="0" w:space="0" w:color="auto"/>
      </w:divBdr>
    </w:div>
    <w:div w:id="80300820">
      <w:bodyDiv w:val="1"/>
      <w:marLeft w:val="0"/>
      <w:marRight w:val="0"/>
      <w:marTop w:val="0"/>
      <w:marBottom w:val="0"/>
      <w:divBdr>
        <w:top w:val="none" w:sz="0" w:space="0" w:color="auto"/>
        <w:left w:val="none" w:sz="0" w:space="0" w:color="auto"/>
        <w:bottom w:val="none" w:sz="0" w:space="0" w:color="auto"/>
        <w:right w:val="none" w:sz="0" w:space="0" w:color="auto"/>
      </w:divBdr>
    </w:div>
    <w:div w:id="146632643">
      <w:bodyDiv w:val="1"/>
      <w:marLeft w:val="0"/>
      <w:marRight w:val="0"/>
      <w:marTop w:val="0"/>
      <w:marBottom w:val="0"/>
      <w:divBdr>
        <w:top w:val="none" w:sz="0" w:space="0" w:color="auto"/>
        <w:left w:val="none" w:sz="0" w:space="0" w:color="auto"/>
        <w:bottom w:val="none" w:sz="0" w:space="0" w:color="auto"/>
        <w:right w:val="none" w:sz="0" w:space="0" w:color="auto"/>
      </w:divBdr>
    </w:div>
    <w:div w:id="146824780">
      <w:bodyDiv w:val="1"/>
      <w:marLeft w:val="0"/>
      <w:marRight w:val="0"/>
      <w:marTop w:val="0"/>
      <w:marBottom w:val="0"/>
      <w:divBdr>
        <w:top w:val="none" w:sz="0" w:space="0" w:color="auto"/>
        <w:left w:val="none" w:sz="0" w:space="0" w:color="auto"/>
        <w:bottom w:val="none" w:sz="0" w:space="0" w:color="auto"/>
        <w:right w:val="none" w:sz="0" w:space="0" w:color="auto"/>
      </w:divBdr>
    </w:div>
    <w:div w:id="246036606">
      <w:bodyDiv w:val="1"/>
      <w:marLeft w:val="0"/>
      <w:marRight w:val="0"/>
      <w:marTop w:val="0"/>
      <w:marBottom w:val="0"/>
      <w:divBdr>
        <w:top w:val="none" w:sz="0" w:space="0" w:color="auto"/>
        <w:left w:val="none" w:sz="0" w:space="0" w:color="auto"/>
        <w:bottom w:val="none" w:sz="0" w:space="0" w:color="auto"/>
        <w:right w:val="none" w:sz="0" w:space="0" w:color="auto"/>
      </w:divBdr>
    </w:div>
    <w:div w:id="269898824">
      <w:bodyDiv w:val="1"/>
      <w:marLeft w:val="0"/>
      <w:marRight w:val="0"/>
      <w:marTop w:val="0"/>
      <w:marBottom w:val="0"/>
      <w:divBdr>
        <w:top w:val="none" w:sz="0" w:space="0" w:color="auto"/>
        <w:left w:val="none" w:sz="0" w:space="0" w:color="auto"/>
        <w:bottom w:val="none" w:sz="0" w:space="0" w:color="auto"/>
        <w:right w:val="none" w:sz="0" w:space="0" w:color="auto"/>
      </w:divBdr>
    </w:div>
    <w:div w:id="294650654">
      <w:bodyDiv w:val="1"/>
      <w:marLeft w:val="0"/>
      <w:marRight w:val="0"/>
      <w:marTop w:val="0"/>
      <w:marBottom w:val="0"/>
      <w:divBdr>
        <w:top w:val="none" w:sz="0" w:space="0" w:color="auto"/>
        <w:left w:val="none" w:sz="0" w:space="0" w:color="auto"/>
        <w:bottom w:val="none" w:sz="0" w:space="0" w:color="auto"/>
        <w:right w:val="none" w:sz="0" w:space="0" w:color="auto"/>
      </w:divBdr>
    </w:div>
    <w:div w:id="295068766">
      <w:bodyDiv w:val="1"/>
      <w:marLeft w:val="0"/>
      <w:marRight w:val="0"/>
      <w:marTop w:val="0"/>
      <w:marBottom w:val="0"/>
      <w:divBdr>
        <w:top w:val="none" w:sz="0" w:space="0" w:color="auto"/>
        <w:left w:val="none" w:sz="0" w:space="0" w:color="auto"/>
        <w:bottom w:val="none" w:sz="0" w:space="0" w:color="auto"/>
        <w:right w:val="none" w:sz="0" w:space="0" w:color="auto"/>
      </w:divBdr>
    </w:div>
    <w:div w:id="338459976">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56279128">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376274167">
      <w:bodyDiv w:val="1"/>
      <w:marLeft w:val="0"/>
      <w:marRight w:val="0"/>
      <w:marTop w:val="0"/>
      <w:marBottom w:val="0"/>
      <w:divBdr>
        <w:top w:val="none" w:sz="0" w:space="0" w:color="auto"/>
        <w:left w:val="none" w:sz="0" w:space="0" w:color="auto"/>
        <w:bottom w:val="none" w:sz="0" w:space="0" w:color="auto"/>
        <w:right w:val="none" w:sz="0" w:space="0" w:color="auto"/>
      </w:divBdr>
    </w:div>
    <w:div w:id="409886467">
      <w:bodyDiv w:val="1"/>
      <w:marLeft w:val="0"/>
      <w:marRight w:val="0"/>
      <w:marTop w:val="0"/>
      <w:marBottom w:val="0"/>
      <w:divBdr>
        <w:top w:val="none" w:sz="0" w:space="0" w:color="auto"/>
        <w:left w:val="none" w:sz="0" w:space="0" w:color="auto"/>
        <w:bottom w:val="none" w:sz="0" w:space="0" w:color="auto"/>
        <w:right w:val="none" w:sz="0" w:space="0" w:color="auto"/>
      </w:divBdr>
    </w:div>
    <w:div w:id="415564167">
      <w:bodyDiv w:val="1"/>
      <w:marLeft w:val="0"/>
      <w:marRight w:val="0"/>
      <w:marTop w:val="0"/>
      <w:marBottom w:val="0"/>
      <w:divBdr>
        <w:top w:val="none" w:sz="0" w:space="0" w:color="auto"/>
        <w:left w:val="none" w:sz="0" w:space="0" w:color="auto"/>
        <w:bottom w:val="none" w:sz="0" w:space="0" w:color="auto"/>
        <w:right w:val="none" w:sz="0" w:space="0" w:color="auto"/>
      </w:divBdr>
    </w:div>
    <w:div w:id="437062394">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494999959">
      <w:bodyDiv w:val="1"/>
      <w:marLeft w:val="0"/>
      <w:marRight w:val="0"/>
      <w:marTop w:val="0"/>
      <w:marBottom w:val="0"/>
      <w:divBdr>
        <w:top w:val="none" w:sz="0" w:space="0" w:color="auto"/>
        <w:left w:val="none" w:sz="0" w:space="0" w:color="auto"/>
        <w:bottom w:val="none" w:sz="0" w:space="0" w:color="auto"/>
        <w:right w:val="none" w:sz="0" w:space="0" w:color="auto"/>
      </w:divBdr>
    </w:div>
    <w:div w:id="634874454">
      <w:bodyDiv w:val="1"/>
      <w:marLeft w:val="0"/>
      <w:marRight w:val="0"/>
      <w:marTop w:val="0"/>
      <w:marBottom w:val="0"/>
      <w:divBdr>
        <w:top w:val="none" w:sz="0" w:space="0" w:color="auto"/>
        <w:left w:val="none" w:sz="0" w:space="0" w:color="auto"/>
        <w:bottom w:val="none" w:sz="0" w:space="0" w:color="auto"/>
        <w:right w:val="none" w:sz="0" w:space="0" w:color="auto"/>
      </w:divBdr>
    </w:div>
    <w:div w:id="715742361">
      <w:bodyDiv w:val="1"/>
      <w:marLeft w:val="0"/>
      <w:marRight w:val="0"/>
      <w:marTop w:val="0"/>
      <w:marBottom w:val="0"/>
      <w:divBdr>
        <w:top w:val="none" w:sz="0" w:space="0" w:color="auto"/>
        <w:left w:val="none" w:sz="0" w:space="0" w:color="auto"/>
        <w:bottom w:val="none" w:sz="0" w:space="0" w:color="auto"/>
        <w:right w:val="none" w:sz="0" w:space="0" w:color="auto"/>
      </w:divBdr>
    </w:div>
    <w:div w:id="757210117">
      <w:bodyDiv w:val="1"/>
      <w:marLeft w:val="0"/>
      <w:marRight w:val="0"/>
      <w:marTop w:val="0"/>
      <w:marBottom w:val="0"/>
      <w:divBdr>
        <w:top w:val="none" w:sz="0" w:space="0" w:color="auto"/>
        <w:left w:val="none" w:sz="0" w:space="0" w:color="auto"/>
        <w:bottom w:val="none" w:sz="0" w:space="0" w:color="auto"/>
        <w:right w:val="none" w:sz="0" w:space="0" w:color="auto"/>
      </w:divBdr>
    </w:div>
    <w:div w:id="843208627">
      <w:bodyDiv w:val="1"/>
      <w:marLeft w:val="0"/>
      <w:marRight w:val="0"/>
      <w:marTop w:val="0"/>
      <w:marBottom w:val="0"/>
      <w:divBdr>
        <w:top w:val="none" w:sz="0" w:space="0" w:color="auto"/>
        <w:left w:val="none" w:sz="0" w:space="0" w:color="auto"/>
        <w:bottom w:val="none" w:sz="0" w:space="0" w:color="auto"/>
        <w:right w:val="none" w:sz="0" w:space="0" w:color="auto"/>
      </w:divBdr>
    </w:div>
    <w:div w:id="882206452">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58727012">
      <w:bodyDiv w:val="1"/>
      <w:marLeft w:val="0"/>
      <w:marRight w:val="0"/>
      <w:marTop w:val="0"/>
      <w:marBottom w:val="0"/>
      <w:divBdr>
        <w:top w:val="none" w:sz="0" w:space="0" w:color="auto"/>
        <w:left w:val="none" w:sz="0" w:space="0" w:color="auto"/>
        <w:bottom w:val="none" w:sz="0" w:space="0" w:color="auto"/>
        <w:right w:val="none" w:sz="0" w:space="0" w:color="auto"/>
      </w:divBdr>
    </w:div>
    <w:div w:id="971206516">
      <w:bodyDiv w:val="1"/>
      <w:marLeft w:val="0"/>
      <w:marRight w:val="0"/>
      <w:marTop w:val="0"/>
      <w:marBottom w:val="0"/>
      <w:divBdr>
        <w:top w:val="none" w:sz="0" w:space="0" w:color="auto"/>
        <w:left w:val="none" w:sz="0" w:space="0" w:color="auto"/>
        <w:bottom w:val="none" w:sz="0" w:space="0" w:color="auto"/>
        <w:right w:val="none" w:sz="0" w:space="0" w:color="auto"/>
      </w:divBdr>
    </w:div>
    <w:div w:id="1009452344">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37154212">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 w:id="1355690691">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77465924">
      <w:bodyDiv w:val="1"/>
      <w:marLeft w:val="0"/>
      <w:marRight w:val="0"/>
      <w:marTop w:val="0"/>
      <w:marBottom w:val="0"/>
      <w:divBdr>
        <w:top w:val="none" w:sz="0" w:space="0" w:color="auto"/>
        <w:left w:val="none" w:sz="0" w:space="0" w:color="auto"/>
        <w:bottom w:val="none" w:sz="0" w:space="0" w:color="auto"/>
        <w:right w:val="none" w:sz="0" w:space="0" w:color="auto"/>
      </w:divBdr>
    </w:div>
    <w:div w:id="1380740586">
      <w:bodyDiv w:val="1"/>
      <w:marLeft w:val="0"/>
      <w:marRight w:val="0"/>
      <w:marTop w:val="0"/>
      <w:marBottom w:val="0"/>
      <w:divBdr>
        <w:top w:val="none" w:sz="0" w:space="0" w:color="auto"/>
        <w:left w:val="none" w:sz="0" w:space="0" w:color="auto"/>
        <w:bottom w:val="none" w:sz="0" w:space="0" w:color="auto"/>
        <w:right w:val="none" w:sz="0" w:space="0" w:color="auto"/>
      </w:divBdr>
    </w:div>
    <w:div w:id="1388529978">
      <w:bodyDiv w:val="1"/>
      <w:marLeft w:val="0"/>
      <w:marRight w:val="0"/>
      <w:marTop w:val="0"/>
      <w:marBottom w:val="0"/>
      <w:divBdr>
        <w:top w:val="none" w:sz="0" w:space="0" w:color="auto"/>
        <w:left w:val="none" w:sz="0" w:space="0" w:color="auto"/>
        <w:bottom w:val="none" w:sz="0" w:space="0" w:color="auto"/>
        <w:right w:val="none" w:sz="0" w:space="0" w:color="auto"/>
      </w:divBdr>
    </w:div>
    <w:div w:id="1389643463">
      <w:bodyDiv w:val="1"/>
      <w:marLeft w:val="0"/>
      <w:marRight w:val="0"/>
      <w:marTop w:val="0"/>
      <w:marBottom w:val="0"/>
      <w:divBdr>
        <w:top w:val="none" w:sz="0" w:space="0" w:color="auto"/>
        <w:left w:val="none" w:sz="0" w:space="0" w:color="auto"/>
        <w:bottom w:val="none" w:sz="0" w:space="0" w:color="auto"/>
        <w:right w:val="none" w:sz="0" w:space="0" w:color="auto"/>
      </w:divBdr>
    </w:div>
    <w:div w:id="1451243536">
      <w:bodyDiv w:val="1"/>
      <w:marLeft w:val="0"/>
      <w:marRight w:val="0"/>
      <w:marTop w:val="0"/>
      <w:marBottom w:val="0"/>
      <w:divBdr>
        <w:top w:val="none" w:sz="0" w:space="0" w:color="auto"/>
        <w:left w:val="none" w:sz="0" w:space="0" w:color="auto"/>
        <w:bottom w:val="none" w:sz="0" w:space="0" w:color="auto"/>
        <w:right w:val="none" w:sz="0" w:space="0" w:color="auto"/>
      </w:divBdr>
    </w:div>
    <w:div w:id="1463495581">
      <w:bodyDiv w:val="1"/>
      <w:marLeft w:val="0"/>
      <w:marRight w:val="0"/>
      <w:marTop w:val="0"/>
      <w:marBottom w:val="0"/>
      <w:divBdr>
        <w:top w:val="none" w:sz="0" w:space="0" w:color="auto"/>
        <w:left w:val="none" w:sz="0" w:space="0" w:color="auto"/>
        <w:bottom w:val="none" w:sz="0" w:space="0" w:color="auto"/>
        <w:right w:val="none" w:sz="0" w:space="0" w:color="auto"/>
      </w:divBdr>
    </w:div>
    <w:div w:id="1483540024">
      <w:bodyDiv w:val="1"/>
      <w:marLeft w:val="0"/>
      <w:marRight w:val="0"/>
      <w:marTop w:val="0"/>
      <w:marBottom w:val="0"/>
      <w:divBdr>
        <w:top w:val="none" w:sz="0" w:space="0" w:color="auto"/>
        <w:left w:val="none" w:sz="0" w:space="0" w:color="auto"/>
        <w:bottom w:val="none" w:sz="0" w:space="0" w:color="auto"/>
        <w:right w:val="none" w:sz="0" w:space="0" w:color="auto"/>
      </w:divBdr>
    </w:div>
    <w:div w:id="1523934008">
      <w:bodyDiv w:val="1"/>
      <w:marLeft w:val="0"/>
      <w:marRight w:val="0"/>
      <w:marTop w:val="0"/>
      <w:marBottom w:val="0"/>
      <w:divBdr>
        <w:top w:val="none" w:sz="0" w:space="0" w:color="auto"/>
        <w:left w:val="none" w:sz="0" w:space="0" w:color="auto"/>
        <w:bottom w:val="none" w:sz="0" w:space="0" w:color="auto"/>
        <w:right w:val="none" w:sz="0" w:space="0" w:color="auto"/>
      </w:divBdr>
    </w:div>
    <w:div w:id="1543521390">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78145102">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10375538">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33263127">
      <w:bodyDiv w:val="1"/>
      <w:marLeft w:val="0"/>
      <w:marRight w:val="0"/>
      <w:marTop w:val="0"/>
      <w:marBottom w:val="0"/>
      <w:divBdr>
        <w:top w:val="none" w:sz="0" w:space="0" w:color="auto"/>
        <w:left w:val="none" w:sz="0" w:space="0" w:color="auto"/>
        <w:bottom w:val="none" w:sz="0" w:space="0" w:color="auto"/>
        <w:right w:val="none" w:sz="0" w:space="0" w:color="auto"/>
      </w:divBdr>
    </w:div>
    <w:div w:id="1751805157">
      <w:bodyDiv w:val="1"/>
      <w:marLeft w:val="0"/>
      <w:marRight w:val="0"/>
      <w:marTop w:val="0"/>
      <w:marBottom w:val="0"/>
      <w:divBdr>
        <w:top w:val="none" w:sz="0" w:space="0" w:color="auto"/>
        <w:left w:val="none" w:sz="0" w:space="0" w:color="auto"/>
        <w:bottom w:val="none" w:sz="0" w:space="0" w:color="auto"/>
        <w:right w:val="none" w:sz="0" w:space="0" w:color="auto"/>
      </w:divBdr>
    </w:div>
    <w:div w:id="1756316958">
      <w:bodyDiv w:val="1"/>
      <w:marLeft w:val="0"/>
      <w:marRight w:val="0"/>
      <w:marTop w:val="0"/>
      <w:marBottom w:val="0"/>
      <w:divBdr>
        <w:top w:val="none" w:sz="0" w:space="0" w:color="auto"/>
        <w:left w:val="none" w:sz="0" w:space="0" w:color="auto"/>
        <w:bottom w:val="none" w:sz="0" w:space="0" w:color="auto"/>
        <w:right w:val="none" w:sz="0" w:space="0" w:color="auto"/>
      </w:divBdr>
    </w:div>
    <w:div w:id="1760370543">
      <w:bodyDiv w:val="1"/>
      <w:marLeft w:val="0"/>
      <w:marRight w:val="0"/>
      <w:marTop w:val="0"/>
      <w:marBottom w:val="0"/>
      <w:divBdr>
        <w:top w:val="none" w:sz="0" w:space="0" w:color="auto"/>
        <w:left w:val="none" w:sz="0" w:space="0" w:color="auto"/>
        <w:bottom w:val="none" w:sz="0" w:space="0" w:color="auto"/>
        <w:right w:val="none" w:sz="0" w:space="0" w:color="auto"/>
      </w:divBdr>
    </w:div>
    <w:div w:id="1765032349">
      <w:bodyDiv w:val="1"/>
      <w:marLeft w:val="0"/>
      <w:marRight w:val="0"/>
      <w:marTop w:val="0"/>
      <w:marBottom w:val="0"/>
      <w:divBdr>
        <w:top w:val="none" w:sz="0" w:space="0" w:color="auto"/>
        <w:left w:val="none" w:sz="0" w:space="0" w:color="auto"/>
        <w:bottom w:val="none" w:sz="0" w:space="0" w:color="auto"/>
        <w:right w:val="none" w:sz="0" w:space="0" w:color="auto"/>
      </w:divBdr>
    </w:div>
    <w:div w:id="1771732639">
      <w:bodyDiv w:val="1"/>
      <w:marLeft w:val="0"/>
      <w:marRight w:val="0"/>
      <w:marTop w:val="0"/>
      <w:marBottom w:val="0"/>
      <w:divBdr>
        <w:top w:val="none" w:sz="0" w:space="0" w:color="auto"/>
        <w:left w:val="none" w:sz="0" w:space="0" w:color="auto"/>
        <w:bottom w:val="none" w:sz="0" w:space="0" w:color="auto"/>
        <w:right w:val="none" w:sz="0" w:space="0" w:color="auto"/>
      </w:divBdr>
    </w:div>
    <w:div w:id="1779836081">
      <w:bodyDiv w:val="1"/>
      <w:marLeft w:val="0"/>
      <w:marRight w:val="0"/>
      <w:marTop w:val="0"/>
      <w:marBottom w:val="0"/>
      <w:divBdr>
        <w:top w:val="none" w:sz="0" w:space="0" w:color="auto"/>
        <w:left w:val="none" w:sz="0" w:space="0" w:color="auto"/>
        <w:bottom w:val="none" w:sz="0" w:space="0" w:color="auto"/>
        <w:right w:val="none" w:sz="0" w:space="0" w:color="auto"/>
      </w:divBdr>
    </w:div>
    <w:div w:id="1799445944">
      <w:bodyDiv w:val="1"/>
      <w:marLeft w:val="0"/>
      <w:marRight w:val="0"/>
      <w:marTop w:val="0"/>
      <w:marBottom w:val="0"/>
      <w:divBdr>
        <w:top w:val="none" w:sz="0" w:space="0" w:color="auto"/>
        <w:left w:val="none" w:sz="0" w:space="0" w:color="auto"/>
        <w:bottom w:val="none" w:sz="0" w:space="0" w:color="auto"/>
        <w:right w:val="none" w:sz="0" w:space="0" w:color="auto"/>
      </w:divBdr>
    </w:div>
    <w:div w:id="1821773117">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878276456">
      <w:bodyDiv w:val="1"/>
      <w:marLeft w:val="0"/>
      <w:marRight w:val="0"/>
      <w:marTop w:val="0"/>
      <w:marBottom w:val="0"/>
      <w:divBdr>
        <w:top w:val="none" w:sz="0" w:space="0" w:color="auto"/>
        <w:left w:val="none" w:sz="0" w:space="0" w:color="auto"/>
        <w:bottom w:val="none" w:sz="0" w:space="0" w:color="auto"/>
        <w:right w:val="none" w:sz="0" w:space="0" w:color="auto"/>
      </w:divBdr>
    </w:div>
    <w:div w:id="1900675257">
      <w:bodyDiv w:val="1"/>
      <w:marLeft w:val="0"/>
      <w:marRight w:val="0"/>
      <w:marTop w:val="0"/>
      <w:marBottom w:val="0"/>
      <w:divBdr>
        <w:top w:val="none" w:sz="0" w:space="0" w:color="auto"/>
        <w:left w:val="none" w:sz="0" w:space="0" w:color="auto"/>
        <w:bottom w:val="none" w:sz="0" w:space="0" w:color="auto"/>
        <w:right w:val="none" w:sz="0" w:space="0" w:color="auto"/>
      </w:divBdr>
    </w:div>
    <w:div w:id="1921332572">
      <w:bodyDiv w:val="1"/>
      <w:marLeft w:val="0"/>
      <w:marRight w:val="0"/>
      <w:marTop w:val="0"/>
      <w:marBottom w:val="0"/>
      <w:divBdr>
        <w:top w:val="none" w:sz="0" w:space="0" w:color="auto"/>
        <w:left w:val="none" w:sz="0" w:space="0" w:color="auto"/>
        <w:bottom w:val="none" w:sz="0" w:space="0" w:color="auto"/>
        <w:right w:val="none" w:sz="0" w:space="0" w:color="auto"/>
      </w:divBdr>
    </w:div>
    <w:div w:id="1936207961">
      <w:bodyDiv w:val="1"/>
      <w:marLeft w:val="0"/>
      <w:marRight w:val="0"/>
      <w:marTop w:val="0"/>
      <w:marBottom w:val="0"/>
      <w:divBdr>
        <w:top w:val="none" w:sz="0" w:space="0" w:color="auto"/>
        <w:left w:val="none" w:sz="0" w:space="0" w:color="auto"/>
        <w:bottom w:val="none" w:sz="0" w:space="0" w:color="auto"/>
        <w:right w:val="none" w:sz="0" w:space="0" w:color="auto"/>
      </w:divBdr>
    </w:div>
    <w:div w:id="1942182946">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2048405277">
      <w:bodyDiv w:val="1"/>
      <w:marLeft w:val="0"/>
      <w:marRight w:val="0"/>
      <w:marTop w:val="0"/>
      <w:marBottom w:val="0"/>
      <w:divBdr>
        <w:top w:val="none" w:sz="0" w:space="0" w:color="auto"/>
        <w:left w:val="none" w:sz="0" w:space="0" w:color="auto"/>
        <w:bottom w:val="none" w:sz="0" w:space="0" w:color="auto"/>
        <w:right w:val="none" w:sz="0" w:space="0" w:color="auto"/>
      </w:divBdr>
    </w:div>
    <w:div w:id="21384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18</Pages>
  <Words>5721</Words>
  <Characters>32612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Tonya</cp:lastModifiedBy>
  <cp:revision>4</cp:revision>
  <dcterms:created xsi:type="dcterms:W3CDTF">2024-05-14T12:41:00Z</dcterms:created>
  <dcterms:modified xsi:type="dcterms:W3CDTF">2024-05-15T06:47:00Z</dcterms:modified>
</cp:coreProperties>
</file>