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9C" w:rsidRPr="00F310B1" w:rsidRDefault="00B2669C" w:rsidP="00F310B1">
      <w:pPr>
        <w:shd w:val="clear" w:color="auto" w:fill="FFFFFF"/>
        <w:spacing w:before="100" w:beforeAutospacing="1" w:after="100" w:afterAutospacing="1" w:line="240" w:lineRule="auto"/>
        <w:rPr>
          <w:rFonts w:ascii="Times New Roman" w:eastAsia="Times New Roman" w:hAnsi="Times New Roman" w:cs="Times New Roman"/>
          <w:bCs/>
          <w:i/>
          <w:color w:val="0E1D2F"/>
          <w:sz w:val="24"/>
          <w:szCs w:val="24"/>
          <w:lang w:val="ru-RU"/>
        </w:rPr>
      </w:pPr>
      <w:proofErr w:type="spellStart"/>
      <w:r w:rsidRPr="00F310B1">
        <w:rPr>
          <w:rFonts w:ascii="Times New Roman" w:eastAsia="Times New Roman" w:hAnsi="Times New Roman" w:cs="Times New Roman"/>
          <w:bCs/>
          <w:i/>
          <w:color w:val="0E1D2F"/>
          <w:sz w:val="24"/>
          <w:szCs w:val="24"/>
          <w:lang w:val="ru-RU"/>
        </w:rPr>
        <w:t>Орієнтовний</w:t>
      </w:r>
      <w:proofErr w:type="spellEnd"/>
      <w:r w:rsidRPr="00F310B1">
        <w:rPr>
          <w:rFonts w:ascii="Times New Roman" w:eastAsia="Times New Roman" w:hAnsi="Times New Roman" w:cs="Times New Roman"/>
          <w:bCs/>
          <w:i/>
          <w:color w:val="0E1D2F"/>
          <w:sz w:val="24"/>
          <w:szCs w:val="24"/>
          <w:lang w:val="ru-RU"/>
        </w:rPr>
        <w:t xml:space="preserve"> початок </w:t>
      </w:r>
      <w:proofErr w:type="spellStart"/>
      <w:r w:rsidRPr="00F310B1">
        <w:rPr>
          <w:rFonts w:ascii="Times New Roman" w:eastAsia="Times New Roman" w:hAnsi="Times New Roman" w:cs="Times New Roman"/>
          <w:bCs/>
          <w:i/>
          <w:color w:val="0E1D2F"/>
          <w:sz w:val="24"/>
          <w:szCs w:val="24"/>
          <w:lang w:val="ru-RU"/>
        </w:rPr>
        <w:t>проведення</w:t>
      </w:r>
      <w:proofErr w:type="spellEnd"/>
      <w:r w:rsidRPr="00F310B1">
        <w:rPr>
          <w:rFonts w:ascii="Times New Roman" w:eastAsia="Times New Roman" w:hAnsi="Times New Roman" w:cs="Times New Roman"/>
          <w:bCs/>
          <w:i/>
          <w:color w:val="0E1D2F"/>
          <w:sz w:val="24"/>
          <w:szCs w:val="24"/>
          <w:lang w:val="ru-RU"/>
        </w:rPr>
        <w:t xml:space="preserve"> </w:t>
      </w:r>
      <w:proofErr w:type="spellStart"/>
      <w:r w:rsidRPr="00F310B1">
        <w:rPr>
          <w:rFonts w:ascii="Times New Roman" w:eastAsia="Times New Roman" w:hAnsi="Times New Roman" w:cs="Times New Roman"/>
          <w:bCs/>
          <w:i/>
          <w:color w:val="0E1D2F"/>
          <w:sz w:val="24"/>
          <w:szCs w:val="24"/>
          <w:lang w:val="ru-RU"/>
        </w:rPr>
        <w:t>процедури</w:t>
      </w:r>
      <w:proofErr w:type="spellEnd"/>
      <w:r w:rsidRPr="00F310B1">
        <w:rPr>
          <w:rFonts w:ascii="Times New Roman" w:eastAsia="Times New Roman" w:hAnsi="Times New Roman" w:cs="Times New Roman"/>
          <w:bCs/>
          <w:i/>
          <w:color w:val="0E1D2F"/>
          <w:sz w:val="24"/>
          <w:szCs w:val="24"/>
          <w:lang w:val="ru-RU"/>
        </w:rPr>
        <w:t xml:space="preserve"> </w:t>
      </w:r>
      <w:proofErr w:type="spellStart"/>
      <w:r w:rsidRPr="00F310B1">
        <w:rPr>
          <w:rFonts w:ascii="Times New Roman" w:eastAsia="Times New Roman" w:hAnsi="Times New Roman" w:cs="Times New Roman"/>
          <w:bCs/>
          <w:i/>
          <w:color w:val="0E1D2F"/>
          <w:sz w:val="24"/>
          <w:szCs w:val="24"/>
          <w:lang w:val="ru-RU"/>
        </w:rPr>
        <w:t>закупівлі</w:t>
      </w:r>
      <w:proofErr w:type="spellEnd"/>
      <w:r w:rsidRPr="00F310B1">
        <w:rPr>
          <w:rFonts w:ascii="Times New Roman" w:eastAsia="Times New Roman" w:hAnsi="Times New Roman" w:cs="Times New Roman"/>
          <w:bCs/>
          <w:i/>
          <w:color w:val="0E1D2F"/>
          <w:sz w:val="24"/>
          <w:szCs w:val="24"/>
          <w:lang w:val="ru-RU"/>
        </w:rPr>
        <w:t xml:space="preserve"> –</w:t>
      </w:r>
      <w:r w:rsidR="00700A4E" w:rsidRPr="00F310B1">
        <w:rPr>
          <w:rFonts w:ascii="Times New Roman" w:eastAsia="Times New Roman" w:hAnsi="Times New Roman" w:cs="Times New Roman"/>
          <w:b/>
          <w:bCs/>
          <w:i/>
          <w:color w:val="0E1D2F"/>
          <w:sz w:val="24"/>
          <w:szCs w:val="24"/>
          <w:lang w:val="ru-RU"/>
        </w:rPr>
        <w:t xml:space="preserve"> </w:t>
      </w:r>
      <w:proofErr w:type="spellStart"/>
      <w:r w:rsidR="00700A4E" w:rsidRPr="00F310B1">
        <w:rPr>
          <w:rFonts w:ascii="Times New Roman" w:eastAsia="Times New Roman" w:hAnsi="Times New Roman" w:cs="Times New Roman"/>
          <w:b/>
          <w:bCs/>
          <w:i/>
          <w:color w:val="0E1D2F"/>
          <w:sz w:val="24"/>
          <w:szCs w:val="24"/>
          <w:lang w:val="ru-RU"/>
        </w:rPr>
        <w:t>серпень</w:t>
      </w:r>
      <w:proofErr w:type="spellEnd"/>
      <w:r w:rsidR="00700A4E" w:rsidRPr="00F310B1">
        <w:rPr>
          <w:rFonts w:ascii="Times New Roman" w:eastAsia="Times New Roman" w:hAnsi="Times New Roman" w:cs="Times New Roman"/>
          <w:b/>
          <w:bCs/>
          <w:i/>
          <w:color w:val="0E1D2F"/>
          <w:sz w:val="24"/>
          <w:szCs w:val="24"/>
          <w:lang w:val="ru-RU"/>
        </w:rPr>
        <w:t xml:space="preserve"> </w:t>
      </w:r>
      <w:r w:rsidRPr="00F310B1">
        <w:rPr>
          <w:rFonts w:ascii="Times New Roman" w:eastAsia="Times New Roman" w:hAnsi="Times New Roman" w:cs="Times New Roman"/>
          <w:b/>
          <w:bCs/>
          <w:i/>
          <w:color w:val="0E1D2F"/>
          <w:sz w:val="24"/>
          <w:szCs w:val="24"/>
          <w:lang w:val="ru-RU"/>
        </w:rPr>
        <w:t>2023</w:t>
      </w:r>
    </w:p>
    <w:p w:rsidR="00BD3679" w:rsidRPr="00F310B1" w:rsidRDefault="00BD3679" w:rsidP="00F310B1">
      <w:pPr>
        <w:shd w:val="clear" w:color="auto" w:fill="FFFFFF"/>
        <w:spacing w:before="100" w:beforeAutospacing="1" w:after="100" w:afterAutospacing="1" w:line="240" w:lineRule="auto"/>
        <w:rPr>
          <w:rFonts w:ascii="Times New Roman" w:eastAsia="Times New Roman" w:hAnsi="Times New Roman" w:cs="Times New Roman"/>
          <w:b/>
          <w:bCs/>
          <w:color w:val="0E1D2F"/>
          <w:sz w:val="24"/>
          <w:szCs w:val="24"/>
          <w:lang w:val="ru-RU"/>
        </w:rPr>
      </w:pPr>
      <w:proofErr w:type="spellStart"/>
      <w:r w:rsidRPr="00F310B1">
        <w:rPr>
          <w:rFonts w:ascii="Times New Roman" w:eastAsia="Times New Roman" w:hAnsi="Times New Roman" w:cs="Times New Roman"/>
          <w:b/>
          <w:bCs/>
          <w:color w:val="0E1D2F"/>
          <w:sz w:val="24"/>
          <w:szCs w:val="24"/>
          <w:lang w:val="ru-RU"/>
        </w:rPr>
        <w:t>О</w:t>
      </w:r>
      <w:r w:rsidR="00F310B1" w:rsidRPr="00F310B1">
        <w:rPr>
          <w:rFonts w:ascii="Times New Roman" w:eastAsia="Times New Roman" w:hAnsi="Times New Roman" w:cs="Times New Roman"/>
          <w:b/>
          <w:bCs/>
          <w:color w:val="0E1D2F"/>
          <w:sz w:val="24"/>
          <w:szCs w:val="24"/>
          <w:lang w:val="ru-RU"/>
        </w:rPr>
        <w:t>бґрунтування</w:t>
      </w:r>
      <w:proofErr w:type="spellEnd"/>
      <w:r w:rsidR="00F310B1" w:rsidRPr="00F310B1">
        <w:rPr>
          <w:rFonts w:ascii="Times New Roman" w:eastAsia="Times New Roman" w:hAnsi="Times New Roman" w:cs="Times New Roman"/>
          <w:b/>
          <w:bCs/>
          <w:color w:val="0E1D2F"/>
          <w:sz w:val="24"/>
          <w:szCs w:val="24"/>
          <w:lang w:val="ru-RU"/>
        </w:rPr>
        <w:t xml:space="preserve"> медико-</w:t>
      </w:r>
      <w:proofErr w:type="spellStart"/>
      <w:r w:rsidR="00F310B1" w:rsidRPr="00F310B1">
        <w:rPr>
          <w:rFonts w:ascii="Times New Roman" w:eastAsia="Times New Roman" w:hAnsi="Times New Roman" w:cs="Times New Roman"/>
          <w:b/>
          <w:bCs/>
          <w:color w:val="0E1D2F"/>
          <w:sz w:val="24"/>
          <w:szCs w:val="24"/>
          <w:lang w:val="ru-RU"/>
        </w:rPr>
        <w:t>технічних</w:t>
      </w:r>
      <w:proofErr w:type="spellEnd"/>
      <w:r w:rsidR="00F310B1" w:rsidRPr="00F310B1">
        <w:rPr>
          <w:rFonts w:ascii="Times New Roman" w:eastAsia="Times New Roman" w:hAnsi="Times New Roman" w:cs="Times New Roman"/>
          <w:b/>
          <w:bCs/>
          <w:color w:val="0E1D2F"/>
          <w:sz w:val="24"/>
          <w:szCs w:val="24"/>
          <w:lang w:val="ru-RU"/>
        </w:rPr>
        <w:t xml:space="preserve">, </w:t>
      </w:r>
      <w:proofErr w:type="spellStart"/>
      <w:r w:rsidR="00F310B1" w:rsidRPr="00F310B1">
        <w:rPr>
          <w:rFonts w:ascii="Times New Roman" w:eastAsia="Times New Roman" w:hAnsi="Times New Roman" w:cs="Times New Roman"/>
          <w:b/>
          <w:bCs/>
          <w:color w:val="0E1D2F"/>
          <w:sz w:val="24"/>
          <w:szCs w:val="24"/>
          <w:lang w:val="ru-RU"/>
        </w:rPr>
        <w:t>якісних</w:t>
      </w:r>
      <w:proofErr w:type="spellEnd"/>
      <w:r w:rsidR="00F310B1" w:rsidRPr="00F310B1">
        <w:rPr>
          <w:rFonts w:ascii="Times New Roman" w:eastAsia="Times New Roman" w:hAnsi="Times New Roman" w:cs="Times New Roman"/>
          <w:b/>
          <w:bCs/>
          <w:color w:val="0E1D2F"/>
          <w:sz w:val="24"/>
          <w:szCs w:val="24"/>
          <w:lang w:val="ru-RU"/>
        </w:rPr>
        <w:t xml:space="preserve"> та </w:t>
      </w:r>
      <w:proofErr w:type="spellStart"/>
      <w:r w:rsidR="00F310B1" w:rsidRPr="00F310B1">
        <w:rPr>
          <w:rFonts w:ascii="Times New Roman" w:eastAsia="Times New Roman" w:hAnsi="Times New Roman" w:cs="Times New Roman"/>
          <w:b/>
          <w:bCs/>
          <w:color w:val="0E1D2F"/>
          <w:sz w:val="24"/>
          <w:szCs w:val="24"/>
          <w:lang w:val="ru-RU"/>
        </w:rPr>
        <w:t>кількісних</w:t>
      </w:r>
      <w:proofErr w:type="spellEnd"/>
      <w:r w:rsidR="00F310B1" w:rsidRPr="00F310B1">
        <w:rPr>
          <w:rFonts w:ascii="Times New Roman" w:eastAsia="Times New Roman" w:hAnsi="Times New Roman" w:cs="Times New Roman"/>
          <w:b/>
          <w:bCs/>
          <w:color w:val="0E1D2F"/>
          <w:sz w:val="24"/>
          <w:szCs w:val="24"/>
          <w:lang w:val="ru-RU"/>
        </w:rPr>
        <w:t xml:space="preserve"> характеристик предмета </w:t>
      </w:r>
      <w:proofErr w:type="spellStart"/>
      <w:r w:rsidR="00F310B1" w:rsidRPr="00F310B1">
        <w:rPr>
          <w:rFonts w:ascii="Times New Roman" w:eastAsia="Times New Roman" w:hAnsi="Times New Roman" w:cs="Times New Roman"/>
          <w:b/>
          <w:bCs/>
          <w:color w:val="0E1D2F"/>
          <w:sz w:val="24"/>
          <w:szCs w:val="24"/>
          <w:lang w:val="ru-RU"/>
        </w:rPr>
        <w:t>закупівлі</w:t>
      </w:r>
      <w:proofErr w:type="spellEnd"/>
      <w:r w:rsidR="00F310B1" w:rsidRPr="00F310B1">
        <w:rPr>
          <w:rFonts w:ascii="Times New Roman" w:eastAsia="Times New Roman" w:hAnsi="Times New Roman" w:cs="Times New Roman"/>
          <w:b/>
          <w:bCs/>
          <w:color w:val="0E1D2F"/>
          <w:sz w:val="24"/>
          <w:szCs w:val="24"/>
          <w:lang w:val="ru-RU"/>
        </w:rPr>
        <w:t xml:space="preserve">, </w:t>
      </w:r>
      <w:proofErr w:type="spellStart"/>
      <w:r w:rsidR="00F310B1" w:rsidRPr="00F310B1">
        <w:rPr>
          <w:rFonts w:ascii="Times New Roman" w:eastAsia="Times New Roman" w:hAnsi="Times New Roman" w:cs="Times New Roman"/>
          <w:b/>
          <w:bCs/>
          <w:color w:val="0E1D2F"/>
          <w:sz w:val="24"/>
          <w:szCs w:val="24"/>
          <w:lang w:val="ru-RU"/>
        </w:rPr>
        <w:t>розміру</w:t>
      </w:r>
      <w:proofErr w:type="spellEnd"/>
      <w:r w:rsidR="00F310B1" w:rsidRPr="00F310B1">
        <w:rPr>
          <w:rFonts w:ascii="Times New Roman" w:eastAsia="Times New Roman" w:hAnsi="Times New Roman" w:cs="Times New Roman"/>
          <w:b/>
          <w:bCs/>
          <w:color w:val="0E1D2F"/>
          <w:sz w:val="24"/>
          <w:szCs w:val="24"/>
          <w:lang w:val="ru-RU"/>
        </w:rPr>
        <w:t xml:space="preserve"> бюджетного </w:t>
      </w:r>
      <w:proofErr w:type="spellStart"/>
      <w:r w:rsidR="00F310B1" w:rsidRPr="00F310B1">
        <w:rPr>
          <w:rFonts w:ascii="Times New Roman" w:eastAsia="Times New Roman" w:hAnsi="Times New Roman" w:cs="Times New Roman"/>
          <w:b/>
          <w:bCs/>
          <w:color w:val="0E1D2F"/>
          <w:sz w:val="24"/>
          <w:szCs w:val="24"/>
          <w:lang w:val="ru-RU"/>
        </w:rPr>
        <w:t>призначення</w:t>
      </w:r>
      <w:proofErr w:type="spellEnd"/>
      <w:r w:rsidR="00F310B1" w:rsidRPr="00F310B1">
        <w:rPr>
          <w:rFonts w:ascii="Times New Roman" w:eastAsia="Times New Roman" w:hAnsi="Times New Roman" w:cs="Times New Roman"/>
          <w:b/>
          <w:bCs/>
          <w:color w:val="0E1D2F"/>
          <w:sz w:val="24"/>
          <w:szCs w:val="24"/>
          <w:lang w:val="ru-RU"/>
        </w:rPr>
        <w:t xml:space="preserve">, </w:t>
      </w:r>
      <w:proofErr w:type="spellStart"/>
      <w:r w:rsidR="00F310B1" w:rsidRPr="00F310B1">
        <w:rPr>
          <w:rFonts w:ascii="Times New Roman" w:eastAsia="Times New Roman" w:hAnsi="Times New Roman" w:cs="Times New Roman"/>
          <w:b/>
          <w:bCs/>
          <w:color w:val="0E1D2F"/>
          <w:sz w:val="24"/>
          <w:szCs w:val="24"/>
          <w:lang w:val="ru-RU"/>
        </w:rPr>
        <w:t>очікуваної</w:t>
      </w:r>
      <w:proofErr w:type="spellEnd"/>
      <w:r w:rsidR="00F310B1" w:rsidRPr="00F310B1">
        <w:rPr>
          <w:rFonts w:ascii="Times New Roman" w:eastAsia="Times New Roman" w:hAnsi="Times New Roman" w:cs="Times New Roman"/>
          <w:b/>
          <w:bCs/>
          <w:color w:val="0E1D2F"/>
          <w:sz w:val="24"/>
          <w:szCs w:val="24"/>
          <w:lang w:val="ru-RU"/>
        </w:rPr>
        <w:t xml:space="preserve"> </w:t>
      </w:r>
      <w:proofErr w:type="spellStart"/>
      <w:r w:rsidR="00F310B1" w:rsidRPr="00F310B1">
        <w:rPr>
          <w:rFonts w:ascii="Times New Roman" w:eastAsia="Times New Roman" w:hAnsi="Times New Roman" w:cs="Times New Roman"/>
          <w:b/>
          <w:bCs/>
          <w:color w:val="0E1D2F"/>
          <w:sz w:val="24"/>
          <w:szCs w:val="24"/>
          <w:lang w:val="ru-RU"/>
        </w:rPr>
        <w:t>вартості</w:t>
      </w:r>
      <w:proofErr w:type="spellEnd"/>
      <w:r w:rsidR="00F310B1" w:rsidRPr="00F310B1">
        <w:rPr>
          <w:rFonts w:ascii="Times New Roman" w:eastAsia="Times New Roman" w:hAnsi="Times New Roman" w:cs="Times New Roman"/>
          <w:b/>
          <w:bCs/>
          <w:color w:val="0E1D2F"/>
          <w:sz w:val="24"/>
          <w:szCs w:val="24"/>
          <w:lang w:val="ru-RU"/>
        </w:rPr>
        <w:t xml:space="preserve"> предмета </w:t>
      </w:r>
      <w:proofErr w:type="spellStart"/>
      <w:r w:rsidR="00F310B1" w:rsidRPr="00F310B1">
        <w:rPr>
          <w:rFonts w:ascii="Times New Roman" w:eastAsia="Times New Roman" w:hAnsi="Times New Roman" w:cs="Times New Roman"/>
          <w:b/>
          <w:bCs/>
          <w:color w:val="0E1D2F"/>
          <w:sz w:val="24"/>
          <w:szCs w:val="24"/>
          <w:lang w:val="ru-RU"/>
        </w:rPr>
        <w:t>закупівлі</w:t>
      </w:r>
      <w:proofErr w:type="spellEnd"/>
    </w:p>
    <w:p w:rsidR="005F7656" w:rsidRPr="00F310B1" w:rsidRDefault="00764342" w:rsidP="00F310B1">
      <w:pPr>
        <w:tabs>
          <w:tab w:val="left" w:pos="851"/>
        </w:tabs>
        <w:spacing w:after="0" w:line="0" w:lineRule="atLeast"/>
        <w:rPr>
          <w:rFonts w:ascii="Times New Roman" w:eastAsia="Calibri" w:hAnsi="Times New Roman" w:cs="Times New Roman"/>
          <w:b/>
          <w:sz w:val="24"/>
          <w:szCs w:val="24"/>
        </w:rPr>
      </w:pPr>
      <w:r w:rsidRPr="00F310B1">
        <w:rPr>
          <w:rFonts w:ascii="Times New Roman" w:hAnsi="Times New Roman"/>
          <w:b/>
          <w:sz w:val="24"/>
          <w:szCs w:val="24"/>
          <w:lang w:eastAsia="ru-RU"/>
        </w:rPr>
        <w:t>Н</w:t>
      </w:r>
      <w:r w:rsidR="00F310B1" w:rsidRPr="00F310B1">
        <w:rPr>
          <w:rFonts w:ascii="Times New Roman" w:hAnsi="Times New Roman"/>
          <w:b/>
          <w:sz w:val="24"/>
          <w:szCs w:val="24"/>
          <w:lang w:eastAsia="ru-RU"/>
        </w:rPr>
        <w:t xml:space="preserve">азва предмета закупівлі із зазначенням коду за єдиним закупівельним словником: </w:t>
      </w:r>
      <w:r w:rsidR="00F310B1" w:rsidRPr="00F310B1">
        <w:rPr>
          <w:rStyle w:val="docdata"/>
          <w:rFonts w:ascii="Times New Roman" w:hAnsi="Times New Roman" w:cs="Times New Roman"/>
          <w:b/>
          <w:bCs/>
          <w:sz w:val="24"/>
          <w:szCs w:val="24"/>
        </w:rPr>
        <w:t xml:space="preserve">ДК 021:2015: </w:t>
      </w:r>
      <w:r w:rsidR="00F310B1" w:rsidRPr="00F310B1">
        <w:rPr>
          <w:rFonts w:ascii="Times New Roman" w:eastAsia="Calibri" w:hAnsi="Times New Roman" w:cs="Times New Roman"/>
          <w:b/>
          <w:bCs/>
          <w:sz w:val="24"/>
          <w:szCs w:val="24"/>
        </w:rPr>
        <w:t xml:space="preserve">ДК 021:2015: </w:t>
      </w:r>
      <w:r w:rsidR="00F310B1" w:rsidRPr="00F310B1">
        <w:rPr>
          <w:rFonts w:ascii="Times New Roman" w:eastAsia="Calibri" w:hAnsi="Times New Roman" w:cs="Times New Roman"/>
          <w:sz w:val="24"/>
          <w:szCs w:val="24"/>
        </w:rPr>
        <w:t>(</w:t>
      </w:r>
      <w:r w:rsidR="00F310B1" w:rsidRPr="00F310B1">
        <w:rPr>
          <w:rFonts w:ascii="Times New Roman" w:eastAsia="Calibri" w:hAnsi="Times New Roman" w:cs="Times New Roman"/>
          <w:sz w:val="24"/>
          <w:szCs w:val="24"/>
          <w:lang w:val="ru-RU"/>
        </w:rPr>
        <w:t>CPV</w:t>
      </w:r>
      <w:r w:rsidR="00F310B1" w:rsidRPr="00F310B1">
        <w:rPr>
          <w:rFonts w:ascii="Times New Roman" w:eastAsia="Calibri" w:hAnsi="Times New Roman" w:cs="Times New Roman"/>
          <w:sz w:val="24"/>
          <w:szCs w:val="24"/>
        </w:rPr>
        <w:t xml:space="preserve">): </w:t>
      </w:r>
      <w:r w:rsidR="00F310B1" w:rsidRPr="00F310B1">
        <w:rPr>
          <w:rFonts w:ascii="Times New Roman" w:hAnsi="Times New Roman" w:cs="Times New Roman"/>
          <w:sz w:val="24"/>
          <w:szCs w:val="24"/>
        </w:rPr>
        <w:t>33190000-8: медичне обладнання та вироби медичного призначення різні</w:t>
      </w:r>
      <w:r w:rsidR="00F310B1" w:rsidRPr="00F310B1">
        <w:rPr>
          <w:rFonts w:ascii="Times New Roman" w:eastAsia="Calibri" w:hAnsi="Times New Roman" w:cs="Times New Roman"/>
          <w:b/>
          <w:bCs/>
          <w:sz w:val="24"/>
          <w:szCs w:val="24"/>
        </w:rPr>
        <w:t xml:space="preserve"> (</w:t>
      </w:r>
      <w:r w:rsidR="00F310B1" w:rsidRPr="00F310B1">
        <w:rPr>
          <w:rFonts w:ascii="Times New Roman" w:eastAsia="Times New Roman" w:hAnsi="Times New Roman" w:cs="Times New Roman"/>
          <w:color w:val="000000"/>
          <w:sz w:val="24"/>
          <w:szCs w:val="24"/>
          <w:lang w:val="ru-RU"/>
        </w:rPr>
        <w:t>33191100-6</w:t>
      </w:r>
      <w:r w:rsidR="00F310B1" w:rsidRPr="00F310B1">
        <w:rPr>
          <w:rFonts w:ascii="Times New Roman" w:eastAsia="Calibri" w:hAnsi="Times New Roman" w:cs="Times New Roman"/>
          <w:b/>
          <w:bCs/>
          <w:sz w:val="24"/>
          <w:szCs w:val="24"/>
          <w:lang w:val="ru-RU"/>
        </w:rPr>
        <w:t xml:space="preserve"> </w:t>
      </w:r>
      <w:r w:rsidR="00F310B1" w:rsidRPr="00F310B1">
        <w:rPr>
          <w:rFonts w:ascii="Times New Roman" w:eastAsia="Calibri" w:hAnsi="Times New Roman" w:cs="Times New Roman"/>
          <w:b/>
          <w:bCs/>
          <w:sz w:val="24"/>
          <w:szCs w:val="24"/>
        </w:rPr>
        <w:t xml:space="preserve">– </w:t>
      </w:r>
      <w:proofErr w:type="spellStart"/>
      <w:r w:rsidR="00F310B1" w:rsidRPr="00F310B1">
        <w:rPr>
          <w:rFonts w:ascii="Times New Roman" w:eastAsia="Times New Roman" w:hAnsi="Times New Roman" w:cs="Times New Roman"/>
          <w:color w:val="000000"/>
          <w:sz w:val="24"/>
          <w:szCs w:val="24"/>
          <w:lang w:val="ru-RU"/>
        </w:rPr>
        <w:t>стерилізатори</w:t>
      </w:r>
      <w:proofErr w:type="spellEnd"/>
      <w:r w:rsidR="00F310B1" w:rsidRPr="00F310B1">
        <w:rPr>
          <w:rFonts w:ascii="Times New Roman" w:eastAsia="Calibri" w:hAnsi="Times New Roman" w:cs="Times New Roman"/>
          <w:b/>
          <w:bCs/>
          <w:sz w:val="24"/>
          <w:szCs w:val="24"/>
        </w:rPr>
        <w:t xml:space="preserve">) </w:t>
      </w:r>
      <w:r w:rsidR="00F310B1" w:rsidRPr="00F310B1">
        <w:rPr>
          <w:rFonts w:ascii="Times New Roman" w:eastAsia="Calibri" w:hAnsi="Times New Roman" w:cs="Times New Roman"/>
          <w:b/>
          <w:sz w:val="24"/>
          <w:szCs w:val="24"/>
        </w:rPr>
        <w:t xml:space="preserve">очікувана вартість (тис. грн)  - 4200,00 </w:t>
      </w:r>
      <w:proofErr w:type="spellStart"/>
      <w:r w:rsidR="00F310B1" w:rsidRPr="00F310B1">
        <w:rPr>
          <w:rFonts w:ascii="Times New Roman" w:eastAsia="Calibri" w:hAnsi="Times New Roman" w:cs="Times New Roman"/>
          <w:b/>
          <w:sz w:val="24"/>
          <w:szCs w:val="24"/>
        </w:rPr>
        <w:t>млн.грн</w:t>
      </w:r>
      <w:proofErr w:type="spellEnd"/>
    </w:p>
    <w:tbl>
      <w:tblPr>
        <w:tblpPr w:leftFromText="180" w:rightFromText="180" w:bottomFromText="160" w:vertAnchor="text" w:horzAnchor="margin" w:tblpXSpec="center" w:tblpY="160"/>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2440"/>
        <w:gridCol w:w="3972"/>
        <w:gridCol w:w="1419"/>
        <w:gridCol w:w="1420"/>
      </w:tblGrid>
      <w:tr w:rsidR="00486EF7" w:rsidTr="00486EF7">
        <w:trPr>
          <w:trHeight w:val="515"/>
        </w:trPr>
        <w:tc>
          <w:tcPr>
            <w:tcW w:w="1249"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jc w:val="center"/>
              <w:rPr>
                <w:rFonts w:ascii="Times New Roman" w:eastAsia="Calibri" w:hAnsi="Times New Roman" w:cs="Times New Roman"/>
                <w:b/>
                <w:sz w:val="24"/>
                <w:szCs w:val="24"/>
                <w:lang w:val="ru-RU" w:eastAsia="ar-SA"/>
              </w:rPr>
            </w:pPr>
            <w:r>
              <w:rPr>
                <w:rFonts w:ascii="Times New Roman" w:eastAsia="Calibri" w:hAnsi="Times New Roman" w:cs="Times New Roman"/>
                <w:b/>
                <w:sz w:val="24"/>
                <w:szCs w:val="24"/>
                <w:lang w:val="ru-RU"/>
              </w:rPr>
              <w:t>№ з/п</w:t>
            </w:r>
          </w:p>
        </w:tc>
        <w:tc>
          <w:tcPr>
            <w:tcW w:w="2440"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center"/>
              <w:rPr>
                <w:rFonts w:ascii="Times New Roman" w:eastAsia="Calibri" w:hAnsi="Times New Roman" w:cs="Times New Roman"/>
                <w:b/>
                <w:color w:val="FF0000"/>
                <w:sz w:val="24"/>
                <w:szCs w:val="24"/>
                <w:lang w:val="ru-RU"/>
              </w:rPr>
            </w:pPr>
            <w:r>
              <w:rPr>
                <w:rFonts w:ascii="Times New Roman" w:hAnsi="Times New Roman" w:cs="Times New Roman"/>
                <w:sz w:val="24"/>
                <w:szCs w:val="24"/>
              </w:rPr>
              <w:t>Код та назва відповідно до НК 024:2019</w:t>
            </w:r>
          </w:p>
        </w:tc>
        <w:tc>
          <w:tcPr>
            <w:tcW w:w="3972"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center"/>
              <w:rPr>
                <w:rFonts w:ascii="Times New Roman" w:eastAsia="Calibri" w:hAnsi="Times New Roman" w:cs="Times New Roman"/>
                <w:b/>
                <w:color w:val="FF0000"/>
                <w:sz w:val="24"/>
                <w:szCs w:val="24"/>
                <w:lang w:val="ru-RU"/>
              </w:rPr>
            </w:pPr>
            <w:r>
              <w:rPr>
                <w:rFonts w:ascii="Times New Roman" w:hAnsi="Times New Roman" w:cs="Times New Roman"/>
                <w:sz w:val="24"/>
                <w:szCs w:val="24"/>
              </w:rPr>
              <w:t>Найменування товару</w:t>
            </w:r>
          </w:p>
        </w:tc>
        <w:tc>
          <w:tcPr>
            <w:tcW w:w="1419"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center"/>
              <w:rPr>
                <w:rFonts w:ascii="Times New Roman" w:eastAsia="Calibri" w:hAnsi="Times New Roman" w:cs="Times New Roman"/>
                <w:b/>
                <w:color w:val="FF0000"/>
                <w:sz w:val="24"/>
                <w:szCs w:val="24"/>
                <w:lang w:val="ru-RU"/>
              </w:rPr>
            </w:pPr>
            <w:r>
              <w:rPr>
                <w:rFonts w:ascii="Times New Roman" w:hAnsi="Times New Roman" w:cs="Times New Roman"/>
                <w:sz w:val="24"/>
                <w:szCs w:val="24"/>
              </w:rPr>
              <w:t>Одиниця виміру</w:t>
            </w:r>
          </w:p>
        </w:tc>
        <w:tc>
          <w:tcPr>
            <w:tcW w:w="1420"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center"/>
              <w:rPr>
                <w:rFonts w:ascii="Times New Roman" w:eastAsia="Calibri" w:hAnsi="Times New Roman" w:cs="Times New Roman"/>
                <w:b/>
                <w:color w:val="FF0000"/>
                <w:sz w:val="24"/>
                <w:szCs w:val="24"/>
                <w:lang w:val="ru-RU"/>
              </w:rPr>
            </w:pPr>
            <w:r>
              <w:rPr>
                <w:rFonts w:ascii="Times New Roman" w:hAnsi="Times New Roman" w:cs="Times New Roman"/>
                <w:sz w:val="24"/>
                <w:szCs w:val="24"/>
              </w:rPr>
              <w:t xml:space="preserve">Кількість </w:t>
            </w:r>
          </w:p>
        </w:tc>
      </w:tr>
      <w:tr w:rsidR="00486EF7" w:rsidTr="00486EF7">
        <w:trPr>
          <w:trHeight w:val="515"/>
        </w:trPr>
        <w:tc>
          <w:tcPr>
            <w:tcW w:w="1249"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numPr>
                <w:ilvl w:val="0"/>
                <w:numId w:val="11"/>
              </w:numPr>
              <w:suppressAutoHyphens/>
              <w:spacing w:after="0" w:line="240" w:lineRule="auto"/>
              <w:ind w:left="1352"/>
              <w:contextualSpacing/>
              <w:jc w:val="both"/>
              <w:rPr>
                <w:rFonts w:ascii="Times New Roman" w:eastAsia="Times New Roman" w:hAnsi="Times New Roman" w:cs="Times New Roman"/>
                <w:sz w:val="24"/>
                <w:szCs w:val="24"/>
                <w:lang w:val="ru-RU" w:eastAsia="ar-SA"/>
              </w:rPr>
            </w:pPr>
          </w:p>
        </w:tc>
        <w:tc>
          <w:tcPr>
            <w:tcW w:w="2440" w:type="dxa"/>
            <w:tcBorders>
              <w:top w:val="single" w:sz="4" w:space="0" w:color="auto"/>
              <w:left w:val="single" w:sz="4" w:space="0" w:color="auto"/>
              <w:bottom w:val="single" w:sz="4" w:space="0" w:color="auto"/>
              <w:right w:val="single" w:sz="4" w:space="0" w:color="auto"/>
            </w:tcBorders>
            <w:hideMark/>
          </w:tcPr>
          <w:p w:rsidR="00486EF7" w:rsidRDefault="00486EF7">
            <w:pPr>
              <w:spacing w:after="200" w:line="276" w:lineRule="auto"/>
              <w:jc w:val="both"/>
              <w:rPr>
                <w:rFonts w:ascii="Times New Roman" w:hAnsi="Times New Roman" w:cs="Times New Roman"/>
              </w:rPr>
            </w:pPr>
            <w:r>
              <w:rPr>
                <w:rFonts w:ascii="Times New Roman" w:eastAsia="Times New Roman" w:hAnsi="Times New Roman" w:cs="Times New Roman"/>
                <w:sz w:val="24"/>
                <w:szCs w:val="24"/>
              </w:rPr>
              <w:t xml:space="preserve">40583  - </w:t>
            </w:r>
            <w:r>
              <w:rPr>
                <w:rFonts w:ascii="Times New Roman" w:hAnsi="Times New Roman" w:cs="Times New Roman"/>
              </w:rPr>
              <w:t xml:space="preserve"> </w:t>
            </w:r>
            <w:r>
              <w:t xml:space="preserve"> </w:t>
            </w:r>
            <w:r>
              <w:rPr>
                <w:rFonts w:ascii="Times New Roman" w:hAnsi="Times New Roman" w:cs="Times New Roman"/>
              </w:rPr>
              <w:t>Стерилізатор газовий формальдегідний</w:t>
            </w:r>
          </w:p>
        </w:tc>
        <w:tc>
          <w:tcPr>
            <w:tcW w:w="3972"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rPr>
                <w:rFonts w:ascii="Times New Roman" w:eastAsia="Calibri" w:hAnsi="Times New Roman" w:cs="Times New Roman"/>
                <w:sz w:val="24"/>
                <w:szCs w:val="24"/>
                <w:lang w:val="ru-RU"/>
              </w:rPr>
            </w:pPr>
            <w:r>
              <w:rPr>
                <w:rFonts w:ascii="Times New Roman" w:hAnsi="Times New Roman"/>
                <w:b/>
              </w:rPr>
              <w:t>Низькотемпературний паро-</w:t>
            </w:r>
            <w:bookmarkStart w:id="0" w:name="_GoBack"/>
            <w:bookmarkEnd w:id="0"/>
            <w:r>
              <w:rPr>
                <w:rFonts w:ascii="Times New Roman" w:hAnsi="Times New Roman"/>
                <w:b/>
              </w:rPr>
              <w:t>формальдегідний стерилізатор</w:t>
            </w:r>
          </w:p>
        </w:tc>
        <w:tc>
          <w:tcPr>
            <w:tcW w:w="1419"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шт</w:t>
            </w:r>
            <w:proofErr w:type="spellEnd"/>
          </w:p>
        </w:tc>
        <w:tc>
          <w:tcPr>
            <w:tcW w:w="1420"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bl>
    <w:p w:rsidR="00764342" w:rsidRDefault="00764342" w:rsidP="00764342">
      <w:pPr>
        <w:spacing w:after="0" w:line="240" w:lineRule="auto"/>
        <w:ind w:right="282" w:firstLine="851"/>
        <w:jc w:val="both"/>
        <w:rPr>
          <w:rFonts w:ascii="Times New Roman" w:eastAsia="Times New Roman" w:hAnsi="Times New Roman" w:cs="Times New Roman"/>
          <w:sz w:val="24"/>
          <w:szCs w:val="24"/>
          <w:lang w:eastAsia="ru-RU"/>
        </w:rPr>
      </w:pPr>
    </w:p>
    <w:p w:rsidR="00486EF7" w:rsidRPr="00486EF7" w:rsidRDefault="00486EF7" w:rsidP="00486EF7">
      <w:pPr>
        <w:spacing w:line="240" w:lineRule="auto"/>
        <w:ind w:firstLine="851"/>
        <w:jc w:val="both"/>
        <w:rPr>
          <w:rFonts w:ascii="Times New Roman" w:hAnsi="Times New Roman" w:cs="Times New Roman"/>
          <w:i/>
          <w:sz w:val="24"/>
          <w:szCs w:val="24"/>
        </w:rPr>
      </w:pPr>
      <w:r w:rsidRPr="00486EF7">
        <w:rPr>
          <w:rFonts w:ascii="Times New Roman" w:hAnsi="Times New Roman" w:cs="Times New Roman"/>
          <w:i/>
          <w:sz w:val="24"/>
          <w:szCs w:val="24"/>
        </w:rPr>
        <w:t xml:space="preserve">На сьогодні в Клініці Інституту проводиться стерилізація високими температурами в </w:t>
      </w:r>
      <w:proofErr w:type="spellStart"/>
      <w:r w:rsidRPr="00486EF7">
        <w:rPr>
          <w:rFonts w:ascii="Times New Roman" w:hAnsi="Times New Roman" w:cs="Times New Roman"/>
          <w:i/>
          <w:sz w:val="24"/>
          <w:szCs w:val="24"/>
        </w:rPr>
        <w:t>сухожарових</w:t>
      </w:r>
      <w:proofErr w:type="spellEnd"/>
      <w:r w:rsidRPr="00486EF7">
        <w:rPr>
          <w:rFonts w:ascii="Times New Roman" w:hAnsi="Times New Roman" w:cs="Times New Roman"/>
          <w:i/>
          <w:sz w:val="24"/>
          <w:szCs w:val="24"/>
        </w:rPr>
        <w:t xml:space="preserve"> шафах різного об’єму які розміщені в операційних, перев’язочних та </w:t>
      </w:r>
      <w:proofErr w:type="spellStart"/>
      <w:r w:rsidRPr="00486EF7">
        <w:rPr>
          <w:rFonts w:ascii="Times New Roman" w:hAnsi="Times New Roman" w:cs="Times New Roman"/>
          <w:i/>
          <w:sz w:val="24"/>
          <w:szCs w:val="24"/>
        </w:rPr>
        <w:t>маніпуляційних</w:t>
      </w:r>
      <w:proofErr w:type="spellEnd"/>
      <w:r w:rsidRPr="00486EF7">
        <w:rPr>
          <w:rFonts w:ascii="Times New Roman" w:hAnsi="Times New Roman" w:cs="Times New Roman"/>
          <w:i/>
          <w:sz w:val="24"/>
          <w:szCs w:val="24"/>
        </w:rPr>
        <w:t xml:space="preserve">. Але саме </w:t>
      </w:r>
      <w:proofErr w:type="spellStart"/>
      <w:r w:rsidRPr="00486EF7">
        <w:rPr>
          <w:rFonts w:ascii="Times New Roman" w:hAnsi="Times New Roman" w:cs="Times New Roman"/>
          <w:i/>
          <w:sz w:val="24"/>
          <w:szCs w:val="24"/>
        </w:rPr>
        <w:t>сухожарові</w:t>
      </w:r>
      <w:proofErr w:type="spellEnd"/>
      <w:r w:rsidRPr="00486EF7">
        <w:rPr>
          <w:rFonts w:ascii="Times New Roman" w:hAnsi="Times New Roman" w:cs="Times New Roman"/>
          <w:i/>
          <w:sz w:val="24"/>
          <w:szCs w:val="24"/>
        </w:rPr>
        <w:t xml:space="preserve"> шафи втричі скорочують терміни виживання металевих виробів! </w:t>
      </w:r>
      <w:proofErr w:type="spellStart"/>
      <w:r w:rsidRPr="00486EF7">
        <w:rPr>
          <w:rFonts w:ascii="Times New Roman" w:hAnsi="Times New Roman" w:cs="Times New Roman"/>
          <w:i/>
          <w:sz w:val="24"/>
          <w:szCs w:val="24"/>
        </w:rPr>
        <w:t>Передстерилізаційна</w:t>
      </w:r>
      <w:proofErr w:type="spellEnd"/>
      <w:r w:rsidRPr="00486EF7">
        <w:rPr>
          <w:rFonts w:ascii="Times New Roman" w:hAnsi="Times New Roman" w:cs="Times New Roman"/>
          <w:i/>
          <w:sz w:val="24"/>
          <w:szCs w:val="24"/>
        </w:rPr>
        <w:t xml:space="preserve"> підготовка: мийка, очистка від забруднення переважно проводяться в цих же приміщеннях, що грубо порушує законодавчу базу умов стерилізації. Для </w:t>
      </w:r>
      <w:proofErr w:type="spellStart"/>
      <w:r w:rsidRPr="00486EF7">
        <w:rPr>
          <w:rFonts w:ascii="Times New Roman" w:hAnsi="Times New Roman" w:cs="Times New Roman"/>
          <w:i/>
          <w:sz w:val="24"/>
          <w:szCs w:val="24"/>
        </w:rPr>
        <w:t>автоклавування</w:t>
      </w:r>
      <w:proofErr w:type="spellEnd"/>
      <w:r w:rsidRPr="00486EF7">
        <w:rPr>
          <w:rFonts w:ascii="Times New Roman" w:hAnsi="Times New Roman" w:cs="Times New Roman"/>
          <w:i/>
          <w:sz w:val="24"/>
          <w:szCs w:val="24"/>
        </w:rPr>
        <w:t xml:space="preserve"> транспортування чисельного матеріалу проводиться взагалі в сусідньому корпусі. Наявні лише 4 автоклави з корисним об’ємом лише до 100 літрів кожний, що морально та технологічно застаріло, а незначна пропускна здатність майже в чотири рази зменшує темп та об’єм стерилізації, в подальшому стерильні бікси транспортуються в різні погодних умовах через подвір’я до клінічного корпусу, що також має вплив на стан стерильного матеріалу. </w:t>
      </w:r>
    </w:p>
    <w:p w:rsidR="00486EF7" w:rsidRPr="00486EF7" w:rsidRDefault="00486EF7" w:rsidP="00486EF7">
      <w:pPr>
        <w:spacing w:line="240" w:lineRule="auto"/>
        <w:ind w:firstLine="851"/>
        <w:jc w:val="both"/>
        <w:rPr>
          <w:rFonts w:ascii="Times New Roman" w:hAnsi="Times New Roman" w:cs="Times New Roman"/>
          <w:i/>
          <w:sz w:val="24"/>
          <w:szCs w:val="24"/>
        </w:rPr>
      </w:pPr>
      <w:r w:rsidRPr="00486EF7">
        <w:rPr>
          <w:rFonts w:ascii="Times New Roman" w:hAnsi="Times New Roman" w:cs="Times New Roman"/>
          <w:i/>
          <w:sz w:val="24"/>
          <w:szCs w:val="24"/>
        </w:rPr>
        <w:t>На сьогоднішній день в Клініці Інституту збільшилася на 69% кількість операцій з 5676 (2012 рік) до 9626 в 2022 році.</w:t>
      </w:r>
    </w:p>
    <w:p w:rsidR="00486EF7" w:rsidRPr="00486EF7" w:rsidRDefault="00486EF7" w:rsidP="00486EF7">
      <w:pPr>
        <w:spacing w:line="240" w:lineRule="auto"/>
        <w:ind w:firstLine="851"/>
        <w:jc w:val="both"/>
        <w:rPr>
          <w:rFonts w:ascii="Times New Roman" w:hAnsi="Times New Roman" w:cs="Times New Roman"/>
          <w:i/>
          <w:sz w:val="24"/>
          <w:szCs w:val="24"/>
        </w:rPr>
      </w:pPr>
      <w:r w:rsidRPr="00486EF7">
        <w:rPr>
          <w:rFonts w:ascii="Times New Roman" w:hAnsi="Times New Roman" w:cs="Times New Roman"/>
          <w:i/>
          <w:sz w:val="24"/>
          <w:szCs w:val="24"/>
        </w:rPr>
        <w:t xml:space="preserve">За цей період збільшилося до 1500 операцій з приводу </w:t>
      </w:r>
      <w:proofErr w:type="spellStart"/>
      <w:r w:rsidRPr="00486EF7">
        <w:rPr>
          <w:rFonts w:ascii="Times New Roman" w:hAnsi="Times New Roman" w:cs="Times New Roman"/>
          <w:i/>
          <w:sz w:val="24"/>
          <w:szCs w:val="24"/>
        </w:rPr>
        <w:t>ендопротезувань</w:t>
      </w:r>
      <w:proofErr w:type="spellEnd"/>
      <w:r w:rsidRPr="00486EF7">
        <w:rPr>
          <w:rFonts w:ascii="Times New Roman" w:hAnsi="Times New Roman" w:cs="Times New Roman"/>
          <w:i/>
          <w:sz w:val="24"/>
          <w:szCs w:val="24"/>
        </w:rPr>
        <w:t xml:space="preserve"> великих суглобів, що вважаються в світі самими тяжкими та складними операціями для проведення яких застосовуються численні металеві інструменти, пристрої та допоміжні матеріали сумарна вага на одне оперативне втручання інколи досягає 50 кг. Подібне забезпечення складають і операції з </w:t>
      </w:r>
      <w:proofErr w:type="spellStart"/>
      <w:r w:rsidRPr="00486EF7">
        <w:rPr>
          <w:rFonts w:ascii="Times New Roman" w:hAnsi="Times New Roman" w:cs="Times New Roman"/>
          <w:i/>
          <w:sz w:val="24"/>
          <w:szCs w:val="24"/>
        </w:rPr>
        <w:t>металоостеосинтезу</w:t>
      </w:r>
      <w:proofErr w:type="spellEnd"/>
      <w:r w:rsidRPr="00486EF7">
        <w:rPr>
          <w:rFonts w:ascii="Times New Roman" w:hAnsi="Times New Roman" w:cs="Times New Roman"/>
          <w:i/>
          <w:sz w:val="24"/>
          <w:szCs w:val="24"/>
        </w:rPr>
        <w:t xml:space="preserve"> перелому кісток, що складають 2/3 всіх операцій. Інструментарій та обладнання вимагають відповідного індивідуального </w:t>
      </w:r>
      <w:proofErr w:type="spellStart"/>
      <w:r w:rsidRPr="00486EF7">
        <w:rPr>
          <w:rFonts w:ascii="Times New Roman" w:hAnsi="Times New Roman" w:cs="Times New Roman"/>
          <w:i/>
          <w:sz w:val="24"/>
          <w:szCs w:val="24"/>
        </w:rPr>
        <w:t>автоклавування</w:t>
      </w:r>
      <w:proofErr w:type="spellEnd"/>
      <w:r w:rsidRPr="00486EF7">
        <w:rPr>
          <w:rFonts w:ascii="Times New Roman" w:hAnsi="Times New Roman" w:cs="Times New Roman"/>
          <w:i/>
          <w:sz w:val="24"/>
          <w:szCs w:val="24"/>
        </w:rPr>
        <w:t xml:space="preserve">. В геометричні прогресії до 3000 тисяч на рік зросла кількість ендоскопічних операцій, </w:t>
      </w:r>
      <w:proofErr w:type="spellStart"/>
      <w:r w:rsidRPr="00486EF7">
        <w:rPr>
          <w:rFonts w:ascii="Times New Roman" w:hAnsi="Times New Roman" w:cs="Times New Roman"/>
          <w:i/>
          <w:sz w:val="24"/>
          <w:szCs w:val="24"/>
        </w:rPr>
        <w:t>дороговартісне</w:t>
      </w:r>
      <w:proofErr w:type="spellEnd"/>
      <w:r w:rsidRPr="00486EF7">
        <w:rPr>
          <w:rFonts w:ascii="Times New Roman" w:hAnsi="Times New Roman" w:cs="Times New Roman"/>
          <w:i/>
          <w:sz w:val="24"/>
          <w:szCs w:val="24"/>
        </w:rPr>
        <w:t>, тендітне та крихке обладнання та інструментарій для виконання цих операцій має свою специфіку та умови стерилізації і пріоритетом є стерилізація навпаки низькими температурами! Чисельні розхідні матеріали, особливо з пластику та гуми взагалі потребують специфічної стерилізації.</w:t>
      </w:r>
    </w:p>
    <w:p w:rsidR="00486EF7" w:rsidRDefault="00486EF7" w:rsidP="00486EF7">
      <w:pPr>
        <w:spacing w:line="240" w:lineRule="auto"/>
        <w:ind w:firstLine="851"/>
        <w:jc w:val="both"/>
        <w:rPr>
          <w:rFonts w:ascii="Times New Roman" w:hAnsi="Times New Roman" w:cs="Times New Roman"/>
          <w:i/>
          <w:sz w:val="28"/>
          <w:szCs w:val="28"/>
        </w:rPr>
      </w:pPr>
      <w:r w:rsidRPr="00486EF7">
        <w:rPr>
          <w:rFonts w:ascii="Times New Roman" w:hAnsi="Times New Roman" w:cs="Times New Roman"/>
          <w:i/>
          <w:sz w:val="24"/>
          <w:szCs w:val="24"/>
        </w:rPr>
        <w:t>Тому закупівля додаткового обладнання, на яке не вистачило фінансування, при проведенні капітального ремонту, повинно бути придбано, з урахуванням сучасного стану, потреб і перспективи роботи в першу чергу операційного блоку та приміщень де використовуються стерильні інструменти, обладнання, витратні матеріали при цьому базуватися на сучасних медичних, санітарно-гігієнічних, будівельних, протипожежних та енергозберігаючих вимогах та нормативах</w:t>
      </w:r>
      <w:r>
        <w:rPr>
          <w:rFonts w:ascii="Times New Roman" w:hAnsi="Times New Roman" w:cs="Times New Roman"/>
          <w:i/>
          <w:sz w:val="28"/>
          <w:szCs w:val="28"/>
        </w:rPr>
        <w:t>.</w:t>
      </w:r>
    </w:p>
    <w:p w:rsidR="00764342" w:rsidRPr="00764342" w:rsidRDefault="00764342" w:rsidP="00764342">
      <w:pPr>
        <w:pStyle w:val="a6"/>
        <w:jc w:val="both"/>
        <w:rPr>
          <w:b/>
          <w:color w:val="0E1D2F"/>
          <w:lang w:val="ru-RU"/>
        </w:rPr>
      </w:pPr>
      <w:r w:rsidRPr="00764342">
        <w:rPr>
          <w:b/>
          <w:color w:val="0E1D2F"/>
          <w:lang w:val="ru-RU"/>
        </w:rPr>
        <w:lastRenderedPageBreak/>
        <w:t xml:space="preserve">ОБҐРУНТУВАННЯ ОЧІКУВАНОЇ ЦІНИ ЗАКУПІВЛІ/БЮДЖЕТНОГО ПРИЗНАЧЕННЯ. </w:t>
      </w:r>
    </w:p>
    <w:p w:rsidR="00B83CDF" w:rsidRPr="00B54CA5" w:rsidRDefault="00B83CDF" w:rsidP="00B83CDF">
      <w:pPr>
        <w:pStyle w:val="a6"/>
        <w:jc w:val="both"/>
        <w:rPr>
          <w:color w:val="454545"/>
          <w:sz w:val="28"/>
          <w:szCs w:val="28"/>
          <w:lang w:val="ru-RU"/>
        </w:rPr>
      </w:pPr>
      <w:proofErr w:type="spellStart"/>
      <w:r w:rsidRPr="00B54CA5">
        <w:rPr>
          <w:b/>
          <w:bCs/>
          <w:sz w:val="28"/>
          <w:szCs w:val="28"/>
          <w:lang w:val="ru-RU"/>
        </w:rPr>
        <w:t>Очікувана</w:t>
      </w:r>
      <w:proofErr w:type="spellEnd"/>
      <w:r w:rsidRPr="00B54CA5">
        <w:rPr>
          <w:b/>
          <w:bCs/>
          <w:sz w:val="28"/>
          <w:szCs w:val="28"/>
          <w:lang w:val="ru-RU"/>
        </w:rPr>
        <w:t xml:space="preserve"> </w:t>
      </w:r>
      <w:proofErr w:type="spellStart"/>
      <w:r w:rsidRPr="00B54CA5">
        <w:rPr>
          <w:b/>
          <w:bCs/>
          <w:sz w:val="28"/>
          <w:szCs w:val="28"/>
          <w:lang w:val="ru-RU"/>
        </w:rPr>
        <w:t>вартість</w:t>
      </w:r>
      <w:proofErr w:type="spellEnd"/>
      <w:r w:rsidRPr="00B54CA5">
        <w:rPr>
          <w:b/>
          <w:bCs/>
          <w:sz w:val="28"/>
          <w:szCs w:val="28"/>
          <w:lang w:val="ru-RU"/>
        </w:rPr>
        <w:t xml:space="preserve"> </w:t>
      </w:r>
      <w:proofErr w:type="spellStart"/>
      <w:r w:rsidRPr="00B54CA5">
        <w:rPr>
          <w:b/>
          <w:bCs/>
          <w:sz w:val="28"/>
          <w:szCs w:val="28"/>
          <w:lang w:val="ru-RU"/>
        </w:rPr>
        <w:t>визначається</w:t>
      </w:r>
      <w:proofErr w:type="spellEnd"/>
      <w:r w:rsidRPr="00B54CA5">
        <w:rPr>
          <w:b/>
          <w:bCs/>
          <w:sz w:val="28"/>
          <w:szCs w:val="28"/>
          <w:lang w:val="ru-RU"/>
        </w:rPr>
        <w:t xml:space="preserve"> на </w:t>
      </w:r>
      <w:proofErr w:type="spellStart"/>
      <w:r w:rsidRPr="00B54CA5">
        <w:rPr>
          <w:b/>
          <w:bCs/>
          <w:sz w:val="28"/>
          <w:szCs w:val="28"/>
          <w:lang w:val="ru-RU"/>
        </w:rPr>
        <w:t>основі</w:t>
      </w:r>
      <w:proofErr w:type="spellEnd"/>
      <w:r w:rsidRPr="00B54CA5">
        <w:rPr>
          <w:b/>
          <w:bCs/>
          <w:sz w:val="28"/>
          <w:szCs w:val="28"/>
          <w:lang w:val="ru-RU"/>
        </w:rPr>
        <w:t xml:space="preserve"> чинного </w:t>
      </w:r>
      <w:proofErr w:type="spellStart"/>
      <w:r w:rsidRPr="00B54CA5">
        <w:rPr>
          <w:b/>
          <w:bCs/>
          <w:sz w:val="28"/>
          <w:szCs w:val="28"/>
          <w:lang w:val="ru-RU"/>
        </w:rPr>
        <w:t>законодавства</w:t>
      </w:r>
      <w:proofErr w:type="spellEnd"/>
      <w:r w:rsidRPr="00B54CA5">
        <w:rPr>
          <w:b/>
          <w:bCs/>
          <w:sz w:val="28"/>
          <w:szCs w:val="28"/>
          <w:lang w:val="ru-RU"/>
        </w:rPr>
        <w:t xml:space="preserve"> </w:t>
      </w:r>
      <w:proofErr w:type="spellStart"/>
      <w:r w:rsidRPr="00B54CA5">
        <w:rPr>
          <w:b/>
          <w:bCs/>
          <w:sz w:val="28"/>
          <w:szCs w:val="28"/>
          <w:lang w:val="ru-RU"/>
        </w:rPr>
        <w:t>України</w:t>
      </w:r>
      <w:proofErr w:type="spellEnd"/>
      <w:r w:rsidRPr="00B54CA5">
        <w:rPr>
          <w:b/>
          <w:bCs/>
          <w:sz w:val="28"/>
          <w:szCs w:val="28"/>
          <w:lang w:val="ru-RU"/>
        </w:rPr>
        <w:t xml:space="preserve">: </w:t>
      </w:r>
      <w:proofErr w:type="spellStart"/>
      <w:r w:rsidRPr="00B54CA5">
        <w:rPr>
          <w:color w:val="454545"/>
          <w:sz w:val="28"/>
          <w:szCs w:val="28"/>
          <w:lang w:val="ru-RU"/>
        </w:rPr>
        <w:t>Враховуючи</w:t>
      </w:r>
      <w:proofErr w:type="spellEnd"/>
      <w:r w:rsidRPr="00B54CA5">
        <w:rPr>
          <w:color w:val="454545"/>
          <w:sz w:val="28"/>
          <w:szCs w:val="28"/>
          <w:lang w:val="ru-RU"/>
        </w:rPr>
        <w:t xml:space="preserve"> потребу установи, на </w:t>
      </w:r>
      <w:proofErr w:type="spellStart"/>
      <w:r w:rsidRPr="00B54CA5">
        <w:rPr>
          <w:color w:val="454545"/>
          <w:sz w:val="28"/>
          <w:szCs w:val="28"/>
          <w:lang w:val="ru-RU"/>
        </w:rPr>
        <w:t>підставі</w:t>
      </w:r>
      <w:proofErr w:type="spellEnd"/>
      <w:r w:rsidRPr="00B54CA5">
        <w:rPr>
          <w:color w:val="454545"/>
          <w:sz w:val="28"/>
          <w:szCs w:val="28"/>
          <w:lang w:val="ru-RU"/>
        </w:rPr>
        <w:t xml:space="preserve"> </w:t>
      </w:r>
      <w:proofErr w:type="spellStart"/>
      <w:r w:rsidRPr="00B54CA5">
        <w:rPr>
          <w:color w:val="454545"/>
          <w:sz w:val="28"/>
          <w:szCs w:val="28"/>
          <w:lang w:val="ru-RU"/>
        </w:rPr>
        <w:t>проведеного</w:t>
      </w:r>
      <w:proofErr w:type="spellEnd"/>
      <w:r w:rsidRPr="00B54CA5">
        <w:rPr>
          <w:color w:val="454545"/>
          <w:sz w:val="28"/>
          <w:szCs w:val="28"/>
          <w:lang w:val="ru-RU"/>
        </w:rPr>
        <w:t xml:space="preserve"> </w:t>
      </w:r>
      <w:proofErr w:type="spellStart"/>
      <w:r w:rsidRPr="00B54CA5">
        <w:rPr>
          <w:color w:val="454545"/>
          <w:sz w:val="28"/>
          <w:szCs w:val="28"/>
          <w:lang w:val="ru-RU"/>
        </w:rPr>
        <w:t>аналізу</w:t>
      </w:r>
      <w:proofErr w:type="spellEnd"/>
      <w:r w:rsidRPr="00B54CA5">
        <w:rPr>
          <w:color w:val="454545"/>
          <w:sz w:val="28"/>
          <w:szCs w:val="28"/>
          <w:lang w:val="ru-RU"/>
        </w:rPr>
        <w:t xml:space="preserve"> — </w:t>
      </w:r>
      <w:proofErr w:type="spellStart"/>
      <w:r w:rsidRPr="00B54CA5">
        <w:rPr>
          <w:color w:val="454545"/>
          <w:sz w:val="28"/>
          <w:szCs w:val="28"/>
          <w:lang w:val="ru-RU"/>
        </w:rPr>
        <w:t>обсяг</w:t>
      </w:r>
      <w:proofErr w:type="spellEnd"/>
      <w:r w:rsidRPr="00B54CA5">
        <w:rPr>
          <w:color w:val="454545"/>
          <w:sz w:val="28"/>
          <w:szCs w:val="28"/>
          <w:lang w:val="ru-RU"/>
        </w:rPr>
        <w:t xml:space="preserve"> </w:t>
      </w:r>
      <w:proofErr w:type="spellStart"/>
      <w:r w:rsidRPr="00B54CA5">
        <w:rPr>
          <w:color w:val="454545"/>
          <w:sz w:val="28"/>
          <w:szCs w:val="28"/>
          <w:lang w:val="ru-RU"/>
        </w:rPr>
        <w:t>закупівлі</w:t>
      </w:r>
      <w:proofErr w:type="spellEnd"/>
      <w:r w:rsidRPr="00B54CA5">
        <w:rPr>
          <w:color w:val="454545"/>
          <w:sz w:val="28"/>
          <w:szCs w:val="28"/>
          <w:lang w:val="ru-RU"/>
        </w:rPr>
        <w:t xml:space="preserve"> </w:t>
      </w:r>
      <w:proofErr w:type="spellStart"/>
      <w:r w:rsidRPr="00B54CA5">
        <w:rPr>
          <w:color w:val="454545"/>
          <w:sz w:val="28"/>
          <w:szCs w:val="28"/>
          <w:lang w:val="ru-RU"/>
        </w:rPr>
        <w:t>обраховано</w:t>
      </w:r>
      <w:proofErr w:type="spellEnd"/>
      <w:r w:rsidRPr="00B54CA5">
        <w:rPr>
          <w:color w:val="454545"/>
          <w:sz w:val="28"/>
          <w:szCs w:val="28"/>
          <w:lang w:val="ru-RU"/>
        </w:rPr>
        <w:t xml:space="preserve"> </w:t>
      </w:r>
      <w:proofErr w:type="spellStart"/>
      <w:r w:rsidRPr="00B54CA5">
        <w:rPr>
          <w:color w:val="454545"/>
          <w:sz w:val="28"/>
          <w:szCs w:val="28"/>
          <w:lang w:val="ru-RU"/>
        </w:rPr>
        <w:t>із</w:t>
      </w:r>
      <w:proofErr w:type="spellEnd"/>
      <w:r w:rsidRPr="00B54CA5">
        <w:rPr>
          <w:color w:val="454545"/>
          <w:sz w:val="28"/>
          <w:szCs w:val="28"/>
          <w:lang w:val="ru-RU"/>
        </w:rPr>
        <w:t xml:space="preserve"> </w:t>
      </w:r>
      <w:proofErr w:type="spellStart"/>
      <w:r w:rsidRPr="00B54CA5">
        <w:rPr>
          <w:color w:val="454545"/>
          <w:sz w:val="28"/>
          <w:szCs w:val="28"/>
          <w:lang w:val="ru-RU"/>
        </w:rPr>
        <w:t>фактичної</w:t>
      </w:r>
      <w:proofErr w:type="spellEnd"/>
      <w:r w:rsidRPr="00B54CA5">
        <w:rPr>
          <w:color w:val="454545"/>
          <w:sz w:val="28"/>
          <w:szCs w:val="28"/>
          <w:lang w:val="ru-RU"/>
        </w:rPr>
        <w:t xml:space="preserve"> потреби. </w:t>
      </w:r>
      <w:proofErr w:type="spellStart"/>
      <w:r w:rsidRPr="00B54CA5">
        <w:rPr>
          <w:color w:val="454545"/>
          <w:sz w:val="28"/>
          <w:szCs w:val="28"/>
          <w:lang w:val="ru-RU"/>
        </w:rPr>
        <w:t>Обґрунтування</w:t>
      </w:r>
      <w:proofErr w:type="spellEnd"/>
      <w:r w:rsidRPr="00B54CA5">
        <w:rPr>
          <w:color w:val="454545"/>
          <w:sz w:val="28"/>
          <w:szCs w:val="28"/>
          <w:lang w:val="ru-RU"/>
        </w:rPr>
        <w:t xml:space="preserve"> </w:t>
      </w:r>
      <w:proofErr w:type="spellStart"/>
      <w:r w:rsidRPr="00B54CA5">
        <w:rPr>
          <w:color w:val="454545"/>
          <w:sz w:val="28"/>
          <w:szCs w:val="28"/>
          <w:lang w:val="ru-RU"/>
        </w:rPr>
        <w:t>технічних</w:t>
      </w:r>
      <w:proofErr w:type="spellEnd"/>
      <w:r w:rsidRPr="00B54CA5">
        <w:rPr>
          <w:color w:val="454545"/>
          <w:sz w:val="28"/>
          <w:szCs w:val="28"/>
          <w:lang w:val="ru-RU"/>
        </w:rPr>
        <w:t xml:space="preserve"> та </w:t>
      </w:r>
      <w:proofErr w:type="spellStart"/>
      <w:r w:rsidRPr="00B54CA5">
        <w:rPr>
          <w:color w:val="454545"/>
          <w:sz w:val="28"/>
          <w:szCs w:val="28"/>
          <w:lang w:val="ru-RU"/>
        </w:rPr>
        <w:t>якісних</w:t>
      </w:r>
      <w:proofErr w:type="spellEnd"/>
      <w:r w:rsidRPr="00B54CA5">
        <w:rPr>
          <w:color w:val="454545"/>
          <w:sz w:val="28"/>
          <w:szCs w:val="28"/>
          <w:lang w:val="ru-RU"/>
        </w:rPr>
        <w:t xml:space="preserve"> характеристик: </w:t>
      </w:r>
      <w:proofErr w:type="spellStart"/>
      <w:r w:rsidRPr="00B54CA5">
        <w:rPr>
          <w:color w:val="454545"/>
          <w:sz w:val="28"/>
          <w:szCs w:val="28"/>
          <w:lang w:val="ru-RU"/>
        </w:rPr>
        <w:t>Якісні</w:t>
      </w:r>
      <w:proofErr w:type="spellEnd"/>
      <w:r w:rsidRPr="00B54CA5">
        <w:rPr>
          <w:color w:val="454545"/>
          <w:sz w:val="28"/>
          <w:szCs w:val="28"/>
          <w:lang w:val="ru-RU"/>
        </w:rPr>
        <w:t xml:space="preserve"> характеристики </w:t>
      </w:r>
      <w:proofErr w:type="spellStart"/>
      <w:r w:rsidRPr="00B54CA5">
        <w:rPr>
          <w:color w:val="454545"/>
          <w:sz w:val="28"/>
          <w:szCs w:val="28"/>
          <w:lang w:val="ru-RU"/>
        </w:rPr>
        <w:t>визначені</w:t>
      </w:r>
      <w:proofErr w:type="spellEnd"/>
      <w:r w:rsidRPr="00B54CA5">
        <w:rPr>
          <w:color w:val="454545"/>
          <w:sz w:val="28"/>
          <w:szCs w:val="28"/>
          <w:lang w:val="ru-RU"/>
        </w:rPr>
        <w:t xml:space="preserve"> </w:t>
      </w:r>
      <w:proofErr w:type="spellStart"/>
      <w:r w:rsidRPr="00B54CA5">
        <w:rPr>
          <w:color w:val="454545"/>
          <w:sz w:val="28"/>
          <w:szCs w:val="28"/>
          <w:lang w:val="ru-RU"/>
        </w:rPr>
        <w:t>із</w:t>
      </w:r>
      <w:proofErr w:type="spellEnd"/>
      <w:r w:rsidRPr="00B54CA5">
        <w:rPr>
          <w:color w:val="454545"/>
          <w:sz w:val="28"/>
          <w:szCs w:val="28"/>
          <w:lang w:val="ru-RU"/>
        </w:rPr>
        <w:t xml:space="preserve"> </w:t>
      </w:r>
      <w:proofErr w:type="spellStart"/>
      <w:r w:rsidRPr="00B54CA5">
        <w:rPr>
          <w:color w:val="454545"/>
          <w:sz w:val="28"/>
          <w:szCs w:val="28"/>
          <w:lang w:val="ru-RU"/>
        </w:rPr>
        <w:t>врахуванням</w:t>
      </w:r>
      <w:proofErr w:type="spellEnd"/>
      <w:r w:rsidRPr="00B54CA5">
        <w:rPr>
          <w:color w:val="454545"/>
          <w:sz w:val="28"/>
          <w:szCs w:val="28"/>
          <w:lang w:val="ru-RU"/>
        </w:rPr>
        <w:t xml:space="preserve"> </w:t>
      </w:r>
      <w:proofErr w:type="spellStart"/>
      <w:r w:rsidRPr="00B54CA5">
        <w:rPr>
          <w:color w:val="454545"/>
          <w:sz w:val="28"/>
          <w:szCs w:val="28"/>
          <w:lang w:val="ru-RU"/>
        </w:rPr>
        <w:t>особливостей</w:t>
      </w:r>
      <w:proofErr w:type="spellEnd"/>
      <w:r w:rsidRPr="00B54CA5">
        <w:rPr>
          <w:color w:val="454545"/>
          <w:sz w:val="28"/>
          <w:szCs w:val="28"/>
          <w:lang w:val="ru-RU"/>
        </w:rPr>
        <w:t xml:space="preserve"> </w:t>
      </w:r>
      <w:proofErr w:type="spellStart"/>
      <w:r w:rsidRPr="00B54CA5">
        <w:rPr>
          <w:color w:val="454545"/>
          <w:sz w:val="28"/>
          <w:szCs w:val="28"/>
          <w:lang w:val="ru-RU"/>
        </w:rPr>
        <w:t>діяльності</w:t>
      </w:r>
      <w:proofErr w:type="spellEnd"/>
      <w:r w:rsidRPr="00B54CA5">
        <w:rPr>
          <w:color w:val="454545"/>
          <w:sz w:val="28"/>
          <w:szCs w:val="28"/>
          <w:lang w:val="ru-RU"/>
        </w:rPr>
        <w:t xml:space="preserve"> установи та </w:t>
      </w:r>
      <w:proofErr w:type="spellStart"/>
      <w:r w:rsidRPr="00B54CA5">
        <w:rPr>
          <w:color w:val="454545"/>
          <w:sz w:val="28"/>
          <w:szCs w:val="28"/>
          <w:lang w:val="ru-RU"/>
        </w:rPr>
        <w:t>із</w:t>
      </w:r>
      <w:proofErr w:type="spellEnd"/>
      <w:r w:rsidRPr="00B54CA5">
        <w:rPr>
          <w:color w:val="454545"/>
          <w:sz w:val="28"/>
          <w:szCs w:val="28"/>
          <w:lang w:val="ru-RU"/>
        </w:rPr>
        <w:t xml:space="preserve"> </w:t>
      </w:r>
      <w:proofErr w:type="spellStart"/>
      <w:r w:rsidRPr="00B54CA5">
        <w:rPr>
          <w:color w:val="454545"/>
          <w:sz w:val="28"/>
          <w:szCs w:val="28"/>
          <w:lang w:val="ru-RU"/>
        </w:rPr>
        <w:t>врахуванням</w:t>
      </w:r>
      <w:proofErr w:type="spellEnd"/>
      <w:r w:rsidRPr="00B54CA5">
        <w:rPr>
          <w:color w:val="454545"/>
          <w:sz w:val="28"/>
          <w:szCs w:val="28"/>
          <w:lang w:val="ru-RU"/>
        </w:rPr>
        <w:t xml:space="preserve"> </w:t>
      </w:r>
      <w:proofErr w:type="spellStart"/>
      <w:r w:rsidRPr="00B54CA5">
        <w:rPr>
          <w:color w:val="454545"/>
          <w:sz w:val="28"/>
          <w:szCs w:val="28"/>
          <w:lang w:val="ru-RU"/>
        </w:rPr>
        <w:t>загальноприйнятих</w:t>
      </w:r>
      <w:proofErr w:type="spellEnd"/>
      <w:r w:rsidRPr="00B54CA5">
        <w:rPr>
          <w:color w:val="454545"/>
          <w:sz w:val="28"/>
          <w:szCs w:val="28"/>
          <w:lang w:val="ru-RU"/>
        </w:rPr>
        <w:t xml:space="preserve"> норм і </w:t>
      </w:r>
      <w:proofErr w:type="spellStart"/>
      <w:r w:rsidRPr="00B54CA5">
        <w:rPr>
          <w:color w:val="454545"/>
          <w:sz w:val="28"/>
          <w:szCs w:val="28"/>
          <w:lang w:val="ru-RU"/>
        </w:rPr>
        <w:t>стандартів</w:t>
      </w:r>
      <w:proofErr w:type="spellEnd"/>
      <w:r w:rsidRPr="00B54CA5">
        <w:rPr>
          <w:color w:val="454545"/>
          <w:sz w:val="28"/>
          <w:szCs w:val="28"/>
          <w:lang w:val="ru-RU"/>
        </w:rPr>
        <w:t xml:space="preserve"> для </w:t>
      </w:r>
      <w:proofErr w:type="spellStart"/>
      <w:r w:rsidRPr="00B54CA5">
        <w:rPr>
          <w:color w:val="454545"/>
          <w:sz w:val="28"/>
          <w:szCs w:val="28"/>
          <w:lang w:val="ru-RU"/>
        </w:rPr>
        <w:t>забезпечення</w:t>
      </w:r>
      <w:proofErr w:type="spellEnd"/>
      <w:r w:rsidRPr="00B54CA5">
        <w:rPr>
          <w:color w:val="454545"/>
          <w:sz w:val="28"/>
          <w:szCs w:val="28"/>
          <w:lang w:val="ru-RU"/>
        </w:rPr>
        <w:t xml:space="preserve"> предмета </w:t>
      </w:r>
      <w:proofErr w:type="spellStart"/>
      <w:r w:rsidRPr="00B54CA5">
        <w:rPr>
          <w:color w:val="454545"/>
          <w:sz w:val="28"/>
          <w:szCs w:val="28"/>
          <w:lang w:val="ru-RU"/>
        </w:rPr>
        <w:t>закупівлі</w:t>
      </w:r>
      <w:proofErr w:type="spellEnd"/>
      <w:r w:rsidRPr="00B54CA5">
        <w:rPr>
          <w:color w:val="454545"/>
          <w:sz w:val="28"/>
          <w:szCs w:val="28"/>
          <w:lang w:val="ru-RU"/>
        </w:rPr>
        <w:t xml:space="preserve">. </w:t>
      </w:r>
      <w:proofErr w:type="spellStart"/>
      <w:r w:rsidRPr="00B54CA5">
        <w:rPr>
          <w:color w:val="454545"/>
          <w:sz w:val="28"/>
          <w:szCs w:val="28"/>
          <w:lang w:val="ru-RU"/>
        </w:rPr>
        <w:t>Обґрунтування</w:t>
      </w:r>
      <w:proofErr w:type="spellEnd"/>
      <w:r w:rsidRPr="00B54CA5">
        <w:rPr>
          <w:color w:val="454545"/>
          <w:sz w:val="28"/>
          <w:szCs w:val="28"/>
          <w:lang w:val="ru-RU"/>
        </w:rPr>
        <w:t xml:space="preserve"> </w:t>
      </w:r>
      <w:proofErr w:type="spellStart"/>
      <w:r w:rsidRPr="00B54CA5">
        <w:rPr>
          <w:color w:val="454545"/>
          <w:sz w:val="28"/>
          <w:szCs w:val="28"/>
          <w:lang w:val="ru-RU"/>
        </w:rPr>
        <w:t>очікуваної</w:t>
      </w:r>
      <w:proofErr w:type="spellEnd"/>
      <w:r w:rsidRPr="00B54CA5">
        <w:rPr>
          <w:color w:val="454545"/>
          <w:sz w:val="28"/>
          <w:szCs w:val="28"/>
          <w:lang w:val="ru-RU"/>
        </w:rPr>
        <w:t xml:space="preserve"> </w:t>
      </w:r>
      <w:proofErr w:type="spellStart"/>
      <w:r w:rsidRPr="00B54CA5">
        <w:rPr>
          <w:color w:val="454545"/>
          <w:sz w:val="28"/>
          <w:szCs w:val="28"/>
          <w:lang w:val="ru-RU"/>
        </w:rPr>
        <w:t>ціни</w:t>
      </w:r>
      <w:proofErr w:type="spellEnd"/>
      <w:r w:rsidRPr="00B54CA5">
        <w:rPr>
          <w:color w:val="454545"/>
          <w:sz w:val="28"/>
          <w:szCs w:val="28"/>
          <w:lang w:val="ru-RU"/>
        </w:rPr>
        <w:t xml:space="preserve"> предмета </w:t>
      </w:r>
      <w:proofErr w:type="spellStart"/>
      <w:r w:rsidRPr="00B54CA5">
        <w:rPr>
          <w:color w:val="454545"/>
          <w:sz w:val="28"/>
          <w:szCs w:val="28"/>
          <w:lang w:val="ru-RU"/>
        </w:rPr>
        <w:t>закупівлі</w:t>
      </w:r>
      <w:proofErr w:type="spellEnd"/>
      <w:r w:rsidRPr="00B54CA5">
        <w:rPr>
          <w:color w:val="454545"/>
          <w:sz w:val="28"/>
          <w:szCs w:val="28"/>
          <w:lang w:val="ru-RU"/>
        </w:rPr>
        <w:t xml:space="preserve">: </w:t>
      </w:r>
      <w:proofErr w:type="spellStart"/>
      <w:r w:rsidRPr="00B54CA5">
        <w:rPr>
          <w:color w:val="454545"/>
          <w:sz w:val="28"/>
          <w:szCs w:val="28"/>
          <w:lang w:val="ru-RU"/>
        </w:rPr>
        <w:t>Очікувана</w:t>
      </w:r>
      <w:proofErr w:type="spellEnd"/>
      <w:r w:rsidRPr="00B54CA5">
        <w:rPr>
          <w:color w:val="454545"/>
          <w:sz w:val="28"/>
          <w:szCs w:val="28"/>
          <w:lang w:val="ru-RU"/>
        </w:rPr>
        <w:t xml:space="preserve"> </w:t>
      </w:r>
      <w:proofErr w:type="spellStart"/>
      <w:r w:rsidRPr="00B54CA5">
        <w:rPr>
          <w:color w:val="454545"/>
          <w:sz w:val="28"/>
          <w:szCs w:val="28"/>
          <w:lang w:val="ru-RU"/>
        </w:rPr>
        <w:t>вартість</w:t>
      </w:r>
      <w:proofErr w:type="spellEnd"/>
      <w:r w:rsidRPr="00B54CA5">
        <w:rPr>
          <w:color w:val="454545"/>
          <w:sz w:val="28"/>
          <w:szCs w:val="28"/>
          <w:lang w:val="ru-RU"/>
        </w:rPr>
        <w:t xml:space="preserve"> </w:t>
      </w:r>
      <w:proofErr w:type="spellStart"/>
      <w:r w:rsidRPr="00B54CA5">
        <w:rPr>
          <w:color w:val="454545"/>
          <w:sz w:val="28"/>
          <w:szCs w:val="28"/>
          <w:lang w:val="ru-RU"/>
        </w:rPr>
        <w:t>обрахована</w:t>
      </w:r>
      <w:proofErr w:type="spellEnd"/>
      <w:r w:rsidRPr="00B54CA5">
        <w:rPr>
          <w:color w:val="454545"/>
          <w:sz w:val="28"/>
          <w:szCs w:val="28"/>
          <w:lang w:val="ru-RU"/>
        </w:rPr>
        <w:t xml:space="preserve"> </w:t>
      </w:r>
      <w:proofErr w:type="spellStart"/>
      <w:r w:rsidRPr="00B54CA5">
        <w:rPr>
          <w:color w:val="454545"/>
          <w:sz w:val="28"/>
          <w:szCs w:val="28"/>
          <w:lang w:val="ru-RU"/>
        </w:rPr>
        <w:t>відповідно</w:t>
      </w:r>
      <w:proofErr w:type="spellEnd"/>
      <w:r w:rsidRPr="00B54CA5">
        <w:rPr>
          <w:color w:val="454545"/>
          <w:sz w:val="28"/>
          <w:szCs w:val="28"/>
          <w:lang w:val="ru-RU"/>
        </w:rPr>
        <w:t xml:space="preserve"> до </w:t>
      </w:r>
      <w:proofErr w:type="spellStart"/>
      <w:r w:rsidRPr="00B54CA5">
        <w:rPr>
          <w:color w:val="454545"/>
          <w:sz w:val="28"/>
          <w:szCs w:val="28"/>
          <w:lang w:val="ru-RU"/>
        </w:rPr>
        <w:t>існуючих</w:t>
      </w:r>
      <w:proofErr w:type="spellEnd"/>
      <w:r w:rsidRPr="00B54CA5">
        <w:rPr>
          <w:color w:val="454545"/>
          <w:sz w:val="28"/>
          <w:szCs w:val="28"/>
          <w:lang w:val="ru-RU"/>
        </w:rPr>
        <w:t xml:space="preserve"> </w:t>
      </w:r>
      <w:proofErr w:type="spellStart"/>
      <w:r w:rsidRPr="00B54CA5">
        <w:rPr>
          <w:color w:val="454545"/>
          <w:sz w:val="28"/>
          <w:szCs w:val="28"/>
          <w:lang w:val="ru-RU"/>
        </w:rPr>
        <w:t>цін</w:t>
      </w:r>
      <w:proofErr w:type="spellEnd"/>
      <w:r w:rsidRPr="00B54CA5">
        <w:rPr>
          <w:color w:val="454545"/>
          <w:sz w:val="28"/>
          <w:szCs w:val="28"/>
          <w:lang w:val="ru-RU"/>
        </w:rPr>
        <w:t xml:space="preserve"> на </w:t>
      </w:r>
      <w:proofErr w:type="spellStart"/>
      <w:r w:rsidRPr="00B54CA5">
        <w:rPr>
          <w:color w:val="454545"/>
          <w:sz w:val="28"/>
          <w:szCs w:val="28"/>
          <w:lang w:val="ru-RU"/>
        </w:rPr>
        <w:t>аналогічні</w:t>
      </w:r>
      <w:proofErr w:type="spellEnd"/>
      <w:r w:rsidRPr="00B54CA5">
        <w:rPr>
          <w:color w:val="454545"/>
          <w:sz w:val="28"/>
          <w:szCs w:val="28"/>
          <w:lang w:val="ru-RU"/>
        </w:rPr>
        <w:t xml:space="preserve"> </w:t>
      </w:r>
      <w:proofErr w:type="spellStart"/>
      <w:r w:rsidRPr="00B54CA5">
        <w:rPr>
          <w:color w:val="454545"/>
          <w:sz w:val="28"/>
          <w:szCs w:val="28"/>
          <w:lang w:val="ru-RU"/>
        </w:rPr>
        <w:t>види</w:t>
      </w:r>
      <w:proofErr w:type="spellEnd"/>
      <w:r w:rsidRPr="00B54CA5">
        <w:rPr>
          <w:color w:val="454545"/>
          <w:sz w:val="28"/>
          <w:szCs w:val="28"/>
          <w:lang w:val="ru-RU"/>
        </w:rPr>
        <w:t xml:space="preserve"> </w:t>
      </w:r>
      <w:proofErr w:type="spellStart"/>
      <w:r w:rsidRPr="00B54CA5">
        <w:rPr>
          <w:color w:val="454545"/>
          <w:sz w:val="28"/>
          <w:szCs w:val="28"/>
          <w:lang w:val="ru-RU"/>
        </w:rPr>
        <w:t>товарів</w:t>
      </w:r>
      <w:proofErr w:type="spellEnd"/>
      <w:r w:rsidRPr="00B54CA5">
        <w:rPr>
          <w:color w:val="454545"/>
          <w:sz w:val="28"/>
          <w:szCs w:val="28"/>
          <w:lang w:val="ru-RU"/>
        </w:rPr>
        <w:t>.</w:t>
      </w:r>
    </w:p>
    <w:p w:rsidR="007A36B3" w:rsidRDefault="00764342" w:rsidP="007A36B3">
      <w:pPr>
        <w:spacing w:after="0" w:line="240" w:lineRule="auto"/>
        <w:ind w:firstLine="709"/>
        <w:jc w:val="center"/>
        <w:rPr>
          <w:rStyle w:val="Arial3"/>
          <w:rFonts w:ascii="Times New Roman" w:hAnsi="Times New Roman" w:cs="Times New Roman"/>
          <w:bCs/>
          <w:sz w:val="24"/>
          <w:szCs w:val="24"/>
        </w:rPr>
      </w:pPr>
      <w:r w:rsidRPr="00B325D2">
        <w:rPr>
          <w:rStyle w:val="Arial3"/>
          <w:rFonts w:ascii="Times New Roman" w:hAnsi="Times New Roman" w:cs="Times New Roman"/>
          <w:bCs/>
          <w:sz w:val="24"/>
          <w:szCs w:val="24"/>
        </w:rPr>
        <w:t xml:space="preserve">ЗАПРОПОНОВАНИЙ УЧАСНИКОМ ТОВАР ПОВИНЕН ВІДПОВІДАТИ </w:t>
      </w:r>
      <w:r w:rsidR="00863C02">
        <w:rPr>
          <w:rStyle w:val="Arial3"/>
          <w:rFonts w:ascii="Times New Roman" w:hAnsi="Times New Roman" w:cs="Times New Roman"/>
          <w:bCs/>
          <w:sz w:val="24"/>
          <w:szCs w:val="24"/>
        </w:rPr>
        <w:t xml:space="preserve">ОСНОВНИМ </w:t>
      </w:r>
      <w:r w:rsidRPr="00B325D2">
        <w:rPr>
          <w:rStyle w:val="Arial3"/>
          <w:rFonts w:ascii="Times New Roman" w:hAnsi="Times New Roman" w:cs="Times New Roman"/>
          <w:bCs/>
          <w:sz w:val="24"/>
          <w:szCs w:val="24"/>
        </w:rPr>
        <w:t>ВИМОГАМ</w:t>
      </w:r>
    </w:p>
    <w:p w:rsidR="007776FF" w:rsidRPr="00B325D2" w:rsidRDefault="00764342" w:rsidP="007A36B3">
      <w:pPr>
        <w:spacing w:after="0" w:line="240" w:lineRule="auto"/>
        <w:ind w:firstLine="709"/>
        <w:jc w:val="center"/>
        <w:rPr>
          <w:rFonts w:ascii="Times New Roman" w:hAnsi="Times New Roman" w:cs="Times New Roman"/>
          <w:sz w:val="24"/>
          <w:szCs w:val="24"/>
        </w:rPr>
      </w:pPr>
      <w:r>
        <w:rPr>
          <w:rStyle w:val="Arial3"/>
          <w:rFonts w:ascii="Times New Roman" w:hAnsi="Times New Roman" w:cs="Times New Roman"/>
          <w:bCs/>
          <w:sz w:val="24"/>
          <w:szCs w:val="24"/>
        </w:rPr>
        <w:t>(МОЖУТЬ ВІДРІЗНЯТИСЬ, В ЗАЛЕЖНОСТІ ВІД СПЕЦИФІКИ ТОВАРУ, ЩО ЗАКУПОВУЄТЬСЯ</w:t>
      </w:r>
      <w:r w:rsidRPr="00B325D2">
        <w:rPr>
          <w:rStyle w:val="Arial3"/>
          <w:rFonts w:ascii="Times New Roman" w:hAnsi="Times New Roman" w:cs="Times New Roman"/>
          <w:bCs/>
          <w:sz w:val="24"/>
          <w:szCs w:val="24"/>
        </w:rPr>
        <w:t>:</w:t>
      </w:r>
    </w:p>
    <w:p w:rsidR="00486EF7" w:rsidRDefault="00486EF7" w:rsidP="00486EF7">
      <w:pPr>
        <w:spacing w:after="200" w:line="276" w:lineRule="auto"/>
        <w:ind w:left="426"/>
        <w:rPr>
          <w:rFonts w:ascii="Times New Roman" w:eastAsia="Calibri" w:hAnsi="Times New Roman" w:cs="Times New Roman"/>
          <w:b/>
          <w:bCs/>
          <w:sz w:val="24"/>
          <w:szCs w:val="24"/>
        </w:rPr>
      </w:pPr>
    </w:p>
    <w:tbl>
      <w:tblPr>
        <w:tblpPr w:leftFromText="180" w:rightFromText="180" w:bottomFromText="160" w:vertAnchor="text" w:horzAnchor="margin" w:tblpXSpec="center" w:tblpY="160"/>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2440"/>
        <w:gridCol w:w="3972"/>
        <w:gridCol w:w="1419"/>
        <w:gridCol w:w="1420"/>
      </w:tblGrid>
      <w:tr w:rsidR="00486EF7" w:rsidTr="00486EF7">
        <w:trPr>
          <w:trHeight w:val="515"/>
        </w:trPr>
        <w:tc>
          <w:tcPr>
            <w:tcW w:w="1249"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jc w:val="center"/>
              <w:rPr>
                <w:rFonts w:ascii="Times New Roman" w:eastAsia="Calibri" w:hAnsi="Times New Roman" w:cs="Times New Roman"/>
                <w:b/>
                <w:sz w:val="24"/>
                <w:szCs w:val="24"/>
                <w:lang w:val="ru-RU" w:eastAsia="ar-SA"/>
              </w:rPr>
            </w:pPr>
            <w:r>
              <w:rPr>
                <w:rFonts w:ascii="Times New Roman" w:eastAsia="Calibri" w:hAnsi="Times New Roman" w:cs="Times New Roman"/>
                <w:b/>
                <w:sz w:val="24"/>
                <w:szCs w:val="24"/>
                <w:lang w:val="ru-RU"/>
              </w:rPr>
              <w:t>№ з/п</w:t>
            </w:r>
          </w:p>
        </w:tc>
        <w:tc>
          <w:tcPr>
            <w:tcW w:w="2440"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center"/>
              <w:rPr>
                <w:rFonts w:ascii="Times New Roman" w:eastAsia="Calibri" w:hAnsi="Times New Roman" w:cs="Times New Roman"/>
                <w:b/>
                <w:color w:val="FF0000"/>
                <w:sz w:val="24"/>
                <w:szCs w:val="24"/>
                <w:lang w:val="ru-RU"/>
              </w:rPr>
            </w:pPr>
            <w:r>
              <w:rPr>
                <w:rFonts w:ascii="Times New Roman" w:hAnsi="Times New Roman" w:cs="Times New Roman"/>
                <w:sz w:val="24"/>
                <w:szCs w:val="24"/>
              </w:rPr>
              <w:t>Код та назва відповідно до НК 024:2019</w:t>
            </w:r>
          </w:p>
        </w:tc>
        <w:tc>
          <w:tcPr>
            <w:tcW w:w="3972"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center"/>
              <w:rPr>
                <w:rFonts w:ascii="Times New Roman" w:eastAsia="Calibri" w:hAnsi="Times New Roman" w:cs="Times New Roman"/>
                <w:b/>
                <w:color w:val="FF0000"/>
                <w:sz w:val="24"/>
                <w:szCs w:val="24"/>
                <w:lang w:val="ru-RU"/>
              </w:rPr>
            </w:pPr>
            <w:r>
              <w:rPr>
                <w:rFonts w:ascii="Times New Roman" w:hAnsi="Times New Roman" w:cs="Times New Roman"/>
                <w:sz w:val="24"/>
                <w:szCs w:val="24"/>
              </w:rPr>
              <w:t>Найменування товару</w:t>
            </w:r>
          </w:p>
        </w:tc>
        <w:tc>
          <w:tcPr>
            <w:tcW w:w="1419"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center"/>
              <w:rPr>
                <w:rFonts w:ascii="Times New Roman" w:eastAsia="Calibri" w:hAnsi="Times New Roman" w:cs="Times New Roman"/>
                <w:b/>
                <w:color w:val="FF0000"/>
                <w:sz w:val="24"/>
                <w:szCs w:val="24"/>
                <w:lang w:val="ru-RU"/>
              </w:rPr>
            </w:pPr>
            <w:r>
              <w:rPr>
                <w:rFonts w:ascii="Times New Roman" w:hAnsi="Times New Roman" w:cs="Times New Roman"/>
                <w:sz w:val="24"/>
                <w:szCs w:val="24"/>
              </w:rPr>
              <w:t>Одиниця виміру</w:t>
            </w:r>
          </w:p>
        </w:tc>
        <w:tc>
          <w:tcPr>
            <w:tcW w:w="1420"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center"/>
              <w:rPr>
                <w:rFonts w:ascii="Times New Roman" w:eastAsia="Calibri" w:hAnsi="Times New Roman" w:cs="Times New Roman"/>
                <w:b/>
                <w:color w:val="FF0000"/>
                <w:sz w:val="24"/>
                <w:szCs w:val="24"/>
                <w:lang w:val="ru-RU"/>
              </w:rPr>
            </w:pPr>
            <w:r>
              <w:rPr>
                <w:rFonts w:ascii="Times New Roman" w:hAnsi="Times New Roman" w:cs="Times New Roman"/>
                <w:sz w:val="24"/>
                <w:szCs w:val="24"/>
              </w:rPr>
              <w:t xml:space="preserve">Кількість </w:t>
            </w:r>
          </w:p>
        </w:tc>
      </w:tr>
      <w:tr w:rsidR="00486EF7" w:rsidTr="00486EF7">
        <w:trPr>
          <w:trHeight w:val="515"/>
        </w:trPr>
        <w:tc>
          <w:tcPr>
            <w:tcW w:w="1249" w:type="dxa"/>
            <w:tcBorders>
              <w:top w:val="single" w:sz="4" w:space="0" w:color="auto"/>
              <w:left w:val="single" w:sz="4" w:space="0" w:color="auto"/>
              <w:bottom w:val="single" w:sz="4" w:space="0" w:color="auto"/>
              <w:right w:val="single" w:sz="4" w:space="0" w:color="auto"/>
            </w:tcBorders>
            <w:vAlign w:val="center"/>
          </w:tcPr>
          <w:p w:rsidR="00486EF7" w:rsidRDefault="00486EF7" w:rsidP="008B5627">
            <w:pPr>
              <w:suppressAutoHyphens/>
              <w:spacing w:after="0" w:line="240" w:lineRule="auto"/>
              <w:ind w:left="360"/>
              <w:contextualSpacing/>
              <w:jc w:val="both"/>
              <w:rPr>
                <w:rFonts w:ascii="Times New Roman" w:eastAsia="Times New Roman" w:hAnsi="Times New Roman" w:cs="Times New Roman"/>
                <w:sz w:val="24"/>
                <w:szCs w:val="24"/>
                <w:lang w:val="ru-RU" w:eastAsia="ar-SA"/>
              </w:rPr>
            </w:pPr>
          </w:p>
        </w:tc>
        <w:tc>
          <w:tcPr>
            <w:tcW w:w="2440" w:type="dxa"/>
            <w:tcBorders>
              <w:top w:val="single" w:sz="4" w:space="0" w:color="auto"/>
              <w:left w:val="single" w:sz="4" w:space="0" w:color="auto"/>
              <w:bottom w:val="single" w:sz="4" w:space="0" w:color="auto"/>
              <w:right w:val="single" w:sz="4" w:space="0" w:color="auto"/>
            </w:tcBorders>
            <w:hideMark/>
          </w:tcPr>
          <w:p w:rsidR="00486EF7" w:rsidRDefault="00486EF7">
            <w:pPr>
              <w:spacing w:after="200" w:line="276" w:lineRule="auto"/>
              <w:jc w:val="both"/>
              <w:rPr>
                <w:rFonts w:ascii="Times New Roman" w:hAnsi="Times New Roman" w:cs="Times New Roman"/>
              </w:rPr>
            </w:pPr>
            <w:r>
              <w:rPr>
                <w:rFonts w:ascii="Times New Roman" w:eastAsia="Times New Roman" w:hAnsi="Times New Roman" w:cs="Times New Roman"/>
                <w:sz w:val="24"/>
                <w:szCs w:val="24"/>
              </w:rPr>
              <w:t xml:space="preserve">40583  - </w:t>
            </w:r>
            <w:r>
              <w:rPr>
                <w:rFonts w:ascii="Times New Roman" w:hAnsi="Times New Roman" w:cs="Times New Roman"/>
              </w:rPr>
              <w:t xml:space="preserve"> </w:t>
            </w:r>
            <w:r>
              <w:t xml:space="preserve"> </w:t>
            </w:r>
            <w:r>
              <w:rPr>
                <w:rFonts w:ascii="Times New Roman" w:hAnsi="Times New Roman" w:cs="Times New Roman"/>
              </w:rPr>
              <w:t>Стерилізатор газовий формальдегідний</w:t>
            </w:r>
          </w:p>
        </w:tc>
        <w:tc>
          <w:tcPr>
            <w:tcW w:w="3972"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rPr>
                <w:rFonts w:ascii="Times New Roman" w:eastAsia="Calibri" w:hAnsi="Times New Roman" w:cs="Times New Roman"/>
                <w:sz w:val="24"/>
                <w:szCs w:val="24"/>
                <w:lang w:val="ru-RU"/>
              </w:rPr>
            </w:pPr>
            <w:r>
              <w:rPr>
                <w:rFonts w:ascii="Times New Roman" w:hAnsi="Times New Roman"/>
                <w:b/>
              </w:rPr>
              <w:t>Низькотемпературний паро-формальдегідний стерилізатор</w:t>
            </w:r>
          </w:p>
        </w:tc>
        <w:tc>
          <w:tcPr>
            <w:tcW w:w="1419"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шт</w:t>
            </w:r>
            <w:proofErr w:type="spellEnd"/>
          </w:p>
        </w:tc>
        <w:tc>
          <w:tcPr>
            <w:tcW w:w="1420"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bl>
    <w:tbl>
      <w:tblPr>
        <w:tblW w:w="10800"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33"/>
      </w:tblGrid>
      <w:tr w:rsidR="00486EF7" w:rsidTr="00486EF7">
        <w:trPr>
          <w:trHeight w:val="543"/>
        </w:trPr>
        <w:tc>
          <w:tcPr>
            <w:tcW w:w="567"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line="240" w:lineRule="auto"/>
              <w:jc w:val="center"/>
              <w:rPr>
                <w:rFonts w:ascii="Times New Roman" w:hAnsi="Times New Roman" w:cs="Times New Roman"/>
                <w:b/>
                <w:sz w:val="24"/>
                <w:szCs w:val="24"/>
                <w:lang w:val="ru-RU" w:eastAsia="uk-UA"/>
              </w:rPr>
            </w:pPr>
            <w:r>
              <w:rPr>
                <w:rFonts w:ascii="Times New Roman" w:hAnsi="Times New Roman" w:cs="Times New Roman"/>
                <w:b/>
                <w:sz w:val="24"/>
                <w:szCs w:val="24"/>
                <w:lang w:eastAsia="uk-UA"/>
              </w:rPr>
              <w:t>№ з/п</w:t>
            </w:r>
          </w:p>
        </w:tc>
        <w:tc>
          <w:tcPr>
            <w:tcW w:w="10235"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line="240" w:lineRule="auto"/>
              <w:jc w:val="center"/>
              <w:rPr>
                <w:rFonts w:ascii="Times New Roman" w:hAnsi="Times New Roman" w:cs="Times New Roman"/>
                <w:b/>
                <w:sz w:val="24"/>
                <w:szCs w:val="24"/>
                <w:lang w:eastAsia="uk-UA"/>
              </w:rPr>
            </w:pPr>
            <w:r>
              <w:rPr>
                <w:rFonts w:ascii="Times New Roman" w:hAnsi="Times New Roman" w:cs="Times New Roman"/>
                <w:b/>
                <w:sz w:val="24"/>
                <w:szCs w:val="24"/>
              </w:rPr>
              <w:t>*Загальні вимоги:</w:t>
            </w:r>
          </w:p>
        </w:tc>
      </w:tr>
      <w:tr w:rsidR="00486EF7" w:rsidRPr="00486EF7" w:rsidTr="00486EF7">
        <w:tc>
          <w:tcPr>
            <w:tcW w:w="567" w:type="dxa"/>
            <w:tcBorders>
              <w:top w:val="single" w:sz="4" w:space="0" w:color="auto"/>
              <w:left w:val="single" w:sz="4" w:space="0" w:color="auto"/>
              <w:bottom w:val="single" w:sz="4" w:space="0" w:color="auto"/>
              <w:right w:val="single" w:sz="4" w:space="0" w:color="auto"/>
            </w:tcBorders>
          </w:tcPr>
          <w:p w:rsidR="00486EF7" w:rsidRDefault="00486EF7" w:rsidP="00486EF7">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відповідності або копію документів, що підтверджують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tc>
      </w:tr>
      <w:tr w:rsidR="00486EF7" w:rsidTr="00486EF7">
        <w:tc>
          <w:tcPr>
            <w:tcW w:w="567" w:type="dxa"/>
            <w:tcBorders>
              <w:top w:val="single" w:sz="4" w:space="0" w:color="auto"/>
              <w:left w:val="single" w:sz="4" w:space="0" w:color="auto"/>
              <w:bottom w:val="single" w:sz="4" w:space="0" w:color="auto"/>
              <w:right w:val="single" w:sz="4" w:space="0" w:color="auto"/>
            </w:tcBorders>
          </w:tcPr>
          <w:p w:rsidR="00486EF7" w:rsidRDefault="00486EF7" w:rsidP="00486EF7">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jc w:val="both"/>
              <w:rPr>
                <w:rFonts w:ascii="Times New Roman" w:hAnsi="Times New Roman" w:cs="Times New Roman"/>
                <w:sz w:val="24"/>
                <w:szCs w:val="24"/>
              </w:rPr>
            </w:pPr>
            <w:r>
              <w:rPr>
                <w:rFonts w:ascii="Times New Roman" w:hAnsi="Times New Roman"/>
                <w:sz w:val="24"/>
                <w:szCs w:val="24"/>
              </w:rPr>
              <w:t xml:space="preserve">Запропоноване обладнання повинне відповідати вимогам Державного стандарту України </w:t>
            </w:r>
            <w:r>
              <w:rPr>
                <w:rFonts w:ascii="Times New Roman" w:eastAsia="Calibri" w:hAnsi="Times New Roman" w:cs="Times New Roman"/>
                <w:sz w:val="24"/>
                <w:szCs w:val="24"/>
                <w:lang w:bidi="hi-IN"/>
              </w:rPr>
              <w:t xml:space="preserve">ДСТУ EN ISO 14180 Стерилізатори медичні. Низькотемпературні парові і формальдегідні стерилізатори. Вимоги та випробовування. </w:t>
            </w:r>
          </w:p>
        </w:tc>
      </w:tr>
      <w:tr w:rsidR="00486EF7" w:rsidRPr="00486EF7" w:rsidTr="00486EF7">
        <w:tc>
          <w:tcPr>
            <w:tcW w:w="567" w:type="dxa"/>
            <w:tcBorders>
              <w:top w:val="single" w:sz="4" w:space="0" w:color="auto"/>
              <w:left w:val="single" w:sz="4" w:space="0" w:color="auto"/>
              <w:bottom w:val="single" w:sz="4" w:space="0" w:color="auto"/>
              <w:right w:val="single" w:sz="4" w:space="0" w:color="auto"/>
            </w:tcBorders>
          </w:tcPr>
          <w:p w:rsidR="00486EF7" w:rsidRDefault="00486EF7" w:rsidP="00486EF7">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jc w:val="both"/>
              <w:rPr>
                <w:rFonts w:ascii="Times New Roman" w:hAnsi="Times New Roman" w:cs="Times New Roman"/>
                <w:sz w:val="24"/>
                <w:szCs w:val="24"/>
              </w:rPr>
            </w:pPr>
            <w:r>
              <w:rPr>
                <w:rFonts w:ascii="Times New Roman" w:hAnsi="Times New Roman"/>
                <w:sz w:val="24"/>
                <w:szCs w:val="24"/>
              </w:rPr>
              <w:t xml:space="preserve">Запропоноване обладнання повинне відповідати вимогам Державного стандарту України </w:t>
            </w:r>
            <w:r>
              <w:rPr>
                <w:rFonts w:ascii="Times New Roman" w:eastAsia="Calibri" w:hAnsi="Times New Roman" w:cs="Times New Roman"/>
                <w:sz w:val="24"/>
                <w:szCs w:val="24"/>
                <w:lang w:bidi="hi-IN"/>
              </w:rPr>
              <w:t xml:space="preserve">ДСТУ EN ISO 25424 Стерилізація медичних виробів. Низькотемпературний пар і формальдегід. Вимоги до розробки, </w:t>
            </w:r>
            <w:proofErr w:type="spellStart"/>
            <w:r>
              <w:rPr>
                <w:rFonts w:ascii="Times New Roman" w:eastAsia="Calibri" w:hAnsi="Times New Roman" w:cs="Times New Roman"/>
                <w:sz w:val="24"/>
                <w:szCs w:val="24"/>
                <w:lang w:bidi="hi-IN"/>
              </w:rPr>
              <w:t>валідації</w:t>
            </w:r>
            <w:proofErr w:type="spellEnd"/>
            <w:r>
              <w:rPr>
                <w:rFonts w:ascii="Times New Roman" w:eastAsia="Calibri" w:hAnsi="Times New Roman" w:cs="Times New Roman"/>
                <w:sz w:val="24"/>
                <w:szCs w:val="24"/>
                <w:lang w:bidi="hi-IN"/>
              </w:rPr>
              <w:t xml:space="preserve"> та поточного контролю процесу стерилізації медичних виробів </w:t>
            </w:r>
          </w:p>
        </w:tc>
      </w:tr>
      <w:tr w:rsidR="00486EF7" w:rsidTr="00486EF7">
        <w:tc>
          <w:tcPr>
            <w:tcW w:w="567" w:type="dxa"/>
            <w:tcBorders>
              <w:top w:val="single" w:sz="4" w:space="0" w:color="auto"/>
              <w:left w:val="single" w:sz="4" w:space="0" w:color="auto"/>
              <w:bottom w:val="single" w:sz="4" w:space="0" w:color="auto"/>
              <w:right w:val="single" w:sz="4" w:space="0" w:color="auto"/>
            </w:tcBorders>
          </w:tcPr>
          <w:p w:rsidR="00486EF7" w:rsidRDefault="00486EF7" w:rsidP="00486EF7">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Предмет закупівлі, запропонований Учасником, повинен бути новим, не раніше 2022-2023 року випуску та таким, що не був у використанні. На підтвердження Учасник повинен надати гарантійний лист.</w:t>
            </w:r>
          </w:p>
        </w:tc>
      </w:tr>
      <w:tr w:rsidR="00486EF7" w:rsidTr="00486EF7">
        <w:trPr>
          <w:trHeight w:val="627"/>
        </w:trPr>
        <w:tc>
          <w:tcPr>
            <w:tcW w:w="567" w:type="dxa"/>
            <w:tcBorders>
              <w:top w:val="single" w:sz="4" w:space="0" w:color="auto"/>
              <w:left w:val="single" w:sz="4" w:space="0" w:color="auto"/>
              <w:bottom w:val="single" w:sz="4" w:space="0" w:color="auto"/>
              <w:right w:val="single" w:sz="4" w:space="0" w:color="auto"/>
            </w:tcBorders>
          </w:tcPr>
          <w:p w:rsidR="00486EF7" w:rsidRDefault="00486EF7" w:rsidP="00486EF7">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Гарантійний термін (строк) обслуговування запропонованого обладнання повинен становити не менше 24 місяців. На підтвердження Учасник повинен надати гарантійний лист.</w:t>
            </w:r>
          </w:p>
        </w:tc>
      </w:tr>
      <w:tr w:rsidR="00486EF7" w:rsidTr="00486EF7">
        <w:trPr>
          <w:trHeight w:val="1132"/>
        </w:trPr>
        <w:tc>
          <w:tcPr>
            <w:tcW w:w="567" w:type="dxa"/>
            <w:tcBorders>
              <w:top w:val="single" w:sz="4" w:space="0" w:color="auto"/>
              <w:left w:val="single" w:sz="4" w:space="0" w:color="auto"/>
              <w:bottom w:val="single" w:sz="4" w:space="0" w:color="auto"/>
              <w:right w:val="single" w:sz="4" w:space="0" w:color="auto"/>
            </w:tcBorders>
          </w:tcPr>
          <w:p w:rsidR="00486EF7" w:rsidRDefault="00486EF7" w:rsidP="00486EF7">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Сервісне обслуговування запропонованого обладнання, повинно здійснюватися інженерами, сертифікованими виробником або його офіційним представником. На підтвердження Учасник повинен надати копію сертифіката сервісного інженера, виданого виробником або його офіційним представником. Термін прибуття сервісного інженера згідно заявки замовника – не довше 7 діб. На підтвердження Учасник повинен надати гарантійний лист</w:t>
            </w:r>
          </w:p>
        </w:tc>
      </w:tr>
      <w:tr w:rsidR="00486EF7" w:rsidRPr="00486EF7" w:rsidTr="00486EF7">
        <w:trPr>
          <w:trHeight w:val="543"/>
        </w:trPr>
        <w:tc>
          <w:tcPr>
            <w:tcW w:w="567" w:type="dxa"/>
            <w:tcBorders>
              <w:top w:val="single" w:sz="4" w:space="0" w:color="auto"/>
              <w:left w:val="single" w:sz="4" w:space="0" w:color="auto"/>
              <w:bottom w:val="single" w:sz="4" w:space="0" w:color="auto"/>
              <w:right w:val="single" w:sz="4" w:space="0" w:color="auto"/>
            </w:tcBorders>
          </w:tcPr>
          <w:p w:rsidR="00486EF7" w:rsidRDefault="00486EF7" w:rsidP="00486EF7">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Монтаж обладнання та введення його в експлуатацію проводиться за рахунок Учасника.</w:t>
            </w:r>
          </w:p>
          <w:p w:rsidR="00486EF7" w:rsidRDefault="00486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підтвердження Учасник повинен надати гарантійний лист про монтаж та введення в експлуатацію обладнання за власний рахунок.</w:t>
            </w:r>
          </w:p>
        </w:tc>
      </w:tr>
      <w:tr w:rsidR="00486EF7" w:rsidTr="00486EF7">
        <w:trPr>
          <w:trHeight w:val="1132"/>
        </w:trPr>
        <w:tc>
          <w:tcPr>
            <w:tcW w:w="567" w:type="dxa"/>
            <w:tcBorders>
              <w:top w:val="single" w:sz="4" w:space="0" w:color="auto"/>
              <w:left w:val="single" w:sz="4" w:space="0" w:color="auto"/>
              <w:bottom w:val="single" w:sz="4" w:space="0" w:color="auto"/>
              <w:right w:val="single" w:sz="4" w:space="0" w:color="auto"/>
            </w:tcBorders>
          </w:tcPr>
          <w:p w:rsidR="00486EF7" w:rsidRDefault="00486EF7" w:rsidP="00486EF7">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Учасник повинен провести безоплатне кваліфіковане навчання персоналу отримувача обладнання по користуванню запропонованим обладнанням.</w:t>
            </w:r>
          </w:p>
          <w:p w:rsidR="00486EF7" w:rsidRDefault="00486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підтвердження Учасник/або виробник (представник виробника) повинен надати гарантійний лист про забезпечення безоплатного навчання персоналу отримувача обладнання по користуванню (керуванню) обладнанням за місцем його експлуатації.</w:t>
            </w:r>
          </w:p>
        </w:tc>
      </w:tr>
      <w:tr w:rsidR="00486EF7" w:rsidRPr="00486EF7" w:rsidTr="00486EF7">
        <w:trPr>
          <w:trHeight w:val="591"/>
        </w:trPr>
        <w:tc>
          <w:tcPr>
            <w:tcW w:w="567" w:type="dxa"/>
            <w:tcBorders>
              <w:top w:val="single" w:sz="4" w:space="0" w:color="auto"/>
              <w:left w:val="single" w:sz="4" w:space="0" w:color="auto"/>
              <w:bottom w:val="single" w:sz="4" w:space="0" w:color="auto"/>
              <w:right w:val="single" w:sz="4" w:space="0" w:color="auto"/>
            </w:tcBorders>
          </w:tcPr>
          <w:p w:rsidR="00486EF7" w:rsidRDefault="00486EF7" w:rsidP="00486EF7">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Надати копії інструкцій та/або настанов, рекламних проспектів, технічних описів тощо, що підтверджують відповідність наданих пропозицій за медико-технічними характеристиками, з обов‘язковим посиланням на конкретну сторінку документу.</w:t>
            </w:r>
          </w:p>
        </w:tc>
      </w:tr>
      <w:tr w:rsidR="00486EF7" w:rsidRPr="00486EF7" w:rsidTr="00486EF7">
        <w:trPr>
          <w:trHeight w:val="841"/>
        </w:trPr>
        <w:tc>
          <w:tcPr>
            <w:tcW w:w="567" w:type="dxa"/>
            <w:tcBorders>
              <w:top w:val="single" w:sz="4" w:space="0" w:color="auto"/>
              <w:left w:val="single" w:sz="4" w:space="0" w:color="auto"/>
              <w:bottom w:val="single" w:sz="4" w:space="0" w:color="auto"/>
              <w:right w:val="single" w:sz="4" w:space="0" w:color="auto"/>
            </w:tcBorders>
          </w:tcPr>
          <w:p w:rsidR="00486EF7" w:rsidRDefault="00486EF7" w:rsidP="00486EF7">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val="ru-RU" w:eastAsia="uk-UA"/>
              </w:rPr>
            </w:pPr>
          </w:p>
        </w:tc>
        <w:tc>
          <w:tcPr>
            <w:tcW w:w="10235"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Спроможність учасника  поставити запропоноване обладнання повинна підтверджуватись оригіналом </w:t>
            </w:r>
            <w:r>
              <w:rPr>
                <w:rFonts w:ascii="Times New Roman" w:hAnsi="Times New Roman" w:cs="Times New Roman"/>
                <w:b/>
                <w:sz w:val="24"/>
                <w:szCs w:val="24"/>
              </w:rPr>
              <w:t>гарантійного листа</w:t>
            </w:r>
            <w:r>
              <w:rPr>
                <w:rFonts w:ascii="Times New Roman" w:hAnsi="Times New Roman" w:cs="Times New Roman"/>
                <w:sz w:val="24"/>
                <w:szCs w:val="24"/>
              </w:rPr>
              <w:t xml:space="preserve"> від виробника (якщо учасник не є виробником товару) або його офіційного представника в Україні (таке представництво повинно підтверджуватись копією відповідного листа, доручення, авторизації, тощо від виробника), що підтверджує можливість постачання учасником запропонованого обладнання в необхідній кількості, якості та в потрібні  терміни, визначені цією тендерною документацією та пропозицією учасника, з </w:t>
            </w:r>
            <w:proofErr w:type="spellStart"/>
            <w:r>
              <w:rPr>
                <w:rFonts w:ascii="Times New Roman" w:hAnsi="Times New Roman" w:cs="Times New Roman"/>
                <w:sz w:val="24"/>
                <w:szCs w:val="24"/>
              </w:rPr>
              <w:t>указанням</w:t>
            </w:r>
            <w:proofErr w:type="spellEnd"/>
            <w:r>
              <w:rPr>
                <w:rFonts w:ascii="Times New Roman" w:hAnsi="Times New Roman" w:cs="Times New Roman"/>
                <w:sz w:val="24"/>
                <w:szCs w:val="24"/>
              </w:rPr>
              <w:t xml:space="preserve"> ідентифікатора закупівлі та </w:t>
            </w:r>
            <w:r>
              <w:rPr>
                <w:rFonts w:ascii="Times New Roman" w:eastAsia="Calibri" w:hAnsi="Times New Roman" w:cs="Times New Roman"/>
                <w:sz w:val="24"/>
                <w:szCs w:val="24"/>
                <w:lang w:bidi="hi-IN"/>
              </w:rPr>
              <w:t>вказати модель обладнання.</w:t>
            </w:r>
          </w:p>
        </w:tc>
      </w:tr>
      <w:tr w:rsidR="00486EF7" w:rsidRPr="00486EF7" w:rsidTr="00486EF7">
        <w:trPr>
          <w:trHeight w:val="841"/>
        </w:trPr>
        <w:tc>
          <w:tcPr>
            <w:tcW w:w="567" w:type="dxa"/>
            <w:tcBorders>
              <w:top w:val="single" w:sz="4" w:space="0" w:color="auto"/>
              <w:left w:val="single" w:sz="4" w:space="0" w:color="auto"/>
              <w:bottom w:val="single" w:sz="4" w:space="0" w:color="auto"/>
              <w:right w:val="single" w:sz="4" w:space="0" w:color="auto"/>
            </w:tcBorders>
          </w:tcPr>
          <w:p w:rsidR="00486EF7" w:rsidRDefault="00486EF7" w:rsidP="00486EF7">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486EF7" w:rsidRDefault="00486EF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Надати гарантійний лист учасника складеній у довільній формі, яким підтверджується, що запропонований товар відповідає вимогам із захисту довкілля.  </w:t>
            </w:r>
          </w:p>
        </w:tc>
      </w:tr>
    </w:tbl>
    <w:p w:rsidR="00486EF7" w:rsidRPr="00486EF7" w:rsidRDefault="00486EF7" w:rsidP="00486EF7">
      <w:pPr>
        <w:widowControl w:val="0"/>
        <w:autoSpaceDE w:val="0"/>
        <w:autoSpaceDN w:val="0"/>
        <w:spacing w:before="2" w:after="0" w:line="240" w:lineRule="auto"/>
        <w:rPr>
          <w:rFonts w:ascii="Times New Roman" w:eastAsia="Times New Roman" w:hAnsi="Times New Roman" w:cs="Times New Roman"/>
          <w:sz w:val="18"/>
        </w:rPr>
      </w:pPr>
    </w:p>
    <w:p w:rsidR="00486EF7" w:rsidRDefault="00486EF7" w:rsidP="00486EF7">
      <w:pPr>
        <w:widowControl w:val="0"/>
        <w:autoSpaceDE w:val="0"/>
        <w:autoSpaceDN w:val="0"/>
        <w:spacing w:after="0" w:line="240" w:lineRule="auto"/>
        <w:rPr>
          <w:rFonts w:ascii="Times New Roman" w:eastAsia="Times New Roman" w:hAnsi="Times New Roman" w:cs="Times New Roman"/>
          <w:b/>
          <w:sz w:val="20"/>
        </w:rPr>
      </w:pPr>
    </w:p>
    <w:tbl>
      <w:tblPr>
        <w:tblW w:w="106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8"/>
        <w:gridCol w:w="2413"/>
      </w:tblGrid>
      <w:tr w:rsidR="00486EF7" w:rsidRPr="00486EF7" w:rsidTr="00486EF7">
        <w:tc>
          <w:tcPr>
            <w:tcW w:w="8222" w:type="dxa"/>
            <w:gridSpan w:val="2"/>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jc w:val="center"/>
              <w:rPr>
                <w:rFonts w:ascii="Times New Roman" w:hAnsi="Times New Roman"/>
                <w:b/>
              </w:rPr>
            </w:pPr>
            <w:r>
              <w:rPr>
                <w:rFonts w:ascii="Times New Roman" w:hAnsi="Times New Roman"/>
                <w:b/>
              </w:rPr>
              <w:t>Таблиця відповідності медико – технічним вимогам</w:t>
            </w:r>
          </w:p>
        </w:tc>
        <w:tc>
          <w:tcPr>
            <w:tcW w:w="2413"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jc w:val="center"/>
              <w:rPr>
                <w:rFonts w:ascii="Times New Roman" w:hAnsi="Times New Roman"/>
                <w:b/>
              </w:rPr>
            </w:pPr>
            <w:r>
              <w:rPr>
                <w:rFonts w:ascii="Times New Roman" w:hAnsi="Times New Roman" w:cs="Times New Roman"/>
              </w:rPr>
              <w:t xml:space="preserve">Відповідність так/ні з посиланням на </w:t>
            </w:r>
            <w:proofErr w:type="spellStart"/>
            <w:r>
              <w:rPr>
                <w:rFonts w:ascii="Times New Roman" w:hAnsi="Times New Roman" w:cs="Times New Roman"/>
              </w:rPr>
              <w:t>стор</w:t>
            </w:r>
            <w:proofErr w:type="spellEnd"/>
            <w:r>
              <w:rPr>
                <w:rFonts w:ascii="Times New Roman" w:hAnsi="Times New Roman" w:cs="Times New Roman"/>
              </w:rPr>
              <w:t>. інструкції та або брошури чи каталогу</w:t>
            </w:r>
          </w:p>
        </w:tc>
      </w:tr>
      <w:tr w:rsidR="00486EF7" w:rsidRPr="00486EF7" w:rsidTr="00486EF7">
        <w:tc>
          <w:tcPr>
            <w:tcW w:w="10635" w:type="dxa"/>
            <w:gridSpan w:val="3"/>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rPr>
                <w:rFonts w:ascii="Times New Roman" w:hAnsi="Times New Roman"/>
                <w:b/>
              </w:rPr>
            </w:pPr>
            <w:r>
              <w:rPr>
                <w:rFonts w:ascii="Times New Roman" w:hAnsi="Times New Roman"/>
                <w:b/>
              </w:rPr>
              <w:t>Низькотемпературний паро-формальдегідний стерилізатор, об’ємом камери не менше 110 літрів – 1 шт.</w:t>
            </w:r>
          </w:p>
        </w:tc>
      </w:tr>
      <w:tr w:rsidR="00486EF7" w:rsidTr="00486EF7">
        <w:tc>
          <w:tcPr>
            <w:tcW w:w="10635" w:type="dxa"/>
            <w:gridSpan w:val="3"/>
            <w:tcBorders>
              <w:top w:val="single" w:sz="4" w:space="0" w:color="auto"/>
              <w:left w:val="single" w:sz="4" w:space="0" w:color="auto"/>
              <w:bottom w:val="single" w:sz="4" w:space="0" w:color="auto"/>
              <w:right w:val="single" w:sz="4" w:space="0" w:color="auto"/>
            </w:tcBorders>
            <w:vAlign w:val="center"/>
            <w:hideMark/>
          </w:tcPr>
          <w:p w:rsidR="00486EF7" w:rsidRDefault="00486EF7">
            <w:pPr>
              <w:jc w:val="center"/>
              <w:rPr>
                <w:rFonts w:ascii="Times New Roman" w:hAnsi="Times New Roman" w:cs="Times New Roman"/>
              </w:rPr>
            </w:pPr>
            <w:r>
              <w:rPr>
                <w:rFonts w:ascii="Times New Roman" w:eastAsia="Calibri" w:hAnsi="Times New Roman" w:cs="Times New Roman"/>
                <w:b/>
                <w:sz w:val="24"/>
                <w:szCs w:val="24"/>
              </w:rPr>
              <w:t>Технічні вимоги</w:t>
            </w: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tabs>
                <w:tab w:val="left" w:pos="5454"/>
              </w:tabs>
              <w:spacing w:after="0" w:line="240" w:lineRule="auto"/>
              <w:contextualSpacing/>
              <w:rPr>
                <w:rFonts w:ascii="Times New Roman" w:hAnsi="Times New Roman"/>
              </w:rPr>
            </w:pPr>
            <w:r>
              <w:rPr>
                <w:rFonts w:ascii="Times New Roman" w:hAnsi="Times New Roman"/>
              </w:rPr>
              <w:t>Стерилізатор горизонтальний з прямокутною камерою, двох-дверний (завантаження стерилізатора з однієї сторони вивантаження з іншої), об’єм камери не менше 110 літрів.</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ind w:left="12"/>
              <w:contextualSpacing/>
              <w:rPr>
                <w:rFonts w:ascii="Times New Roman" w:hAnsi="Times New Roman"/>
              </w:rPr>
            </w:pPr>
            <w:proofErr w:type="spellStart"/>
            <w:r>
              <w:rPr>
                <w:rFonts w:ascii="Times New Roman" w:hAnsi="Times New Roman"/>
              </w:rPr>
              <w:t>Стерилізуючий</w:t>
            </w:r>
            <w:proofErr w:type="spellEnd"/>
            <w:r>
              <w:rPr>
                <w:rFonts w:ascii="Times New Roman" w:hAnsi="Times New Roman"/>
              </w:rPr>
              <w:t xml:space="preserve"> агент - 2% розчин формальдегіду, об’єм споживання на один цикл стерилізації – не більше ніж 2 літри.</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rPr>
            </w:pPr>
            <w:r>
              <w:rPr>
                <w:rFonts w:ascii="Times New Roman" w:hAnsi="Times New Roman"/>
              </w:rPr>
              <w:t>Наявність вентилятора для створення в камері гомогенного середовища.</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rPr>
            </w:pPr>
            <w:r>
              <w:rPr>
                <w:rFonts w:ascii="Times New Roman" w:hAnsi="Times New Roman"/>
              </w:rPr>
              <w:t xml:space="preserve">Наявність  не менш 3 робочих програм стерилізації, при температурі стерилізації 55ºC, 60ºC, 75ºC.  </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rPr>
            </w:pPr>
            <w:r>
              <w:rPr>
                <w:rFonts w:ascii="Times New Roman" w:hAnsi="Times New Roman"/>
              </w:rPr>
              <w:t>Наявність програми перевірки герметичності камери, вакуум-тест.</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rPr>
            </w:pPr>
            <w:r>
              <w:rPr>
                <w:rFonts w:ascii="Times New Roman" w:hAnsi="Times New Roman"/>
              </w:rPr>
              <w:t xml:space="preserve">Можливість перевірки функціонування стандартним тестом довжиною 1500 мм. та внутрішнім діаметром 2 мм. </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rPr>
            </w:pPr>
            <w:r>
              <w:rPr>
                <w:rFonts w:ascii="Times New Roman" w:hAnsi="Times New Roman"/>
              </w:rPr>
              <w:t xml:space="preserve">Стерилізатор призначено для стерилізації медичних виробів таких як: </w:t>
            </w:r>
          </w:p>
          <w:p w:rsidR="00486EF7" w:rsidRDefault="00486EF7" w:rsidP="00486EF7">
            <w:pPr>
              <w:numPr>
                <w:ilvl w:val="0"/>
                <w:numId w:val="23"/>
              </w:numPr>
              <w:spacing w:after="0" w:line="240" w:lineRule="auto"/>
              <w:ind w:right="-106"/>
              <w:contextualSpacing/>
              <w:rPr>
                <w:rFonts w:ascii="Times New Roman" w:eastAsia="Calibri" w:hAnsi="Times New Roman" w:cs="Times New Roman"/>
                <w:color w:val="000000"/>
              </w:rPr>
            </w:pPr>
            <w:r>
              <w:rPr>
                <w:rFonts w:ascii="Times New Roman" w:eastAsia="Calibri" w:hAnsi="Times New Roman" w:cs="Times New Roman"/>
                <w:color w:val="000000"/>
              </w:rPr>
              <w:t xml:space="preserve">Жорсткі ендоскопи та приладдя, </w:t>
            </w:r>
            <w:proofErr w:type="spellStart"/>
            <w:r>
              <w:rPr>
                <w:rFonts w:ascii="Times New Roman" w:eastAsia="Calibri" w:hAnsi="Times New Roman" w:cs="Times New Roman"/>
                <w:color w:val="000000"/>
              </w:rPr>
              <w:t>роботизовані</w:t>
            </w:r>
            <w:proofErr w:type="spellEnd"/>
            <w:r>
              <w:rPr>
                <w:rFonts w:ascii="Times New Roman" w:eastAsia="Calibri" w:hAnsi="Times New Roman" w:cs="Times New Roman"/>
                <w:color w:val="000000"/>
              </w:rPr>
              <w:t xml:space="preserve"> прилади (</w:t>
            </w:r>
            <w:proofErr w:type="spellStart"/>
            <w:r>
              <w:rPr>
                <w:rFonts w:ascii="Times New Roman" w:eastAsia="Calibri" w:hAnsi="Times New Roman" w:cs="Times New Roman"/>
                <w:color w:val="000000"/>
              </w:rPr>
              <w:t>Da</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Vinci</w:t>
            </w:r>
            <w:proofErr w:type="spellEnd"/>
            <w:r>
              <w:rPr>
                <w:rFonts w:ascii="Times New Roman" w:eastAsia="Calibri" w:hAnsi="Times New Roman" w:cs="Times New Roman"/>
                <w:color w:val="000000"/>
              </w:rPr>
              <w:t xml:space="preserve">) </w:t>
            </w:r>
          </w:p>
          <w:p w:rsidR="00486EF7" w:rsidRDefault="00486EF7" w:rsidP="00486EF7">
            <w:pPr>
              <w:numPr>
                <w:ilvl w:val="0"/>
                <w:numId w:val="23"/>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 xml:space="preserve">Гнучкі ендоскопи та приладдя </w:t>
            </w:r>
          </w:p>
          <w:p w:rsidR="00486EF7" w:rsidRDefault="00486EF7" w:rsidP="00486EF7">
            <w:pPr>
              <w:numPr>
                <w:ilvl w:val="0"/>
                <w:numId w:val="23"/>
              </w:numPr>
              <w:spacing w:after="0" w:line="240" w:lineRule="auto"/>
              <w:contextualSpacing/>
              <w:rPr>
                <w:rFonts w:ascii="Times New Roman" w:eastAsia="Calibri" w:hAnsi="Times New Roman" w:cs="Times New Roman"/>
                <w:color w:val="000000"/>
                <w:lang w:eastAsia="ru-RU"/>
              </w:rPr>
            </w:pPr>
            <w:r>
              <w:rPr>
                <w:rFonts w:ascii="Times New Roman" w:eastAsia="Calibri" w:hAnsi="Times New Roman" w:cs="Times New Roman"/>
                <w:color w:val="000000"/>
              </w:rPr>
              <w:lastRenderedPageBreak/>
              <w:t>Контейнери для інструментів, аспіратори.</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rPr>
            </w:pPr>
            <w:r>
              <w:rPr>
                <w:rFonts w:ascii="Times New Roman" w:hAnsi="Times New Roman"/>
              </w:rPr>
              <w:t>Наявність зовнішнього обігріву камери для гомогенного (рівномірного) нагріву камери та матеріалу.</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color w:val="000000"/>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color w:val="FF0000"/>
              </w:rPr>
            </w:pPr>
            <w:r>
              <w:rPr>
                <w:rFonts w:ascii="Times New Roman" w:hAnsi="Times New Roman"/>
              </w:rPr>
              <w:t>Вбудований випарник пари.</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color w:val="FF0000"/>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color w:val="0D0D0D"/>
              </w:rPr>
            </w:pPr>
            <w:r>
              <w:rPr>
                <w:rFonts w:ascii="Times New Roman" w:hAnsi="Times New Roman"/>
                <w:color w:val="0D0D0D"/>
              </w:rPr>
              <w:t xml:space="preserve">Камера виготовлена з матеріалу із високою теплоємністю.  </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color w:val="0D0D0D"/>
              </w:rPr>
            </w:pPr>
            <w:r>
              <w:rPr>
                <w:rFonts w:ascii="Times New Roman" w:hAnsi="Times New Roman"/>
                <w:color w:val="0D0D0D"/>
              </w:rPr>
              <w:t>Трубопроводи виготовлено з неіржавіючої сталі.</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color w:val="0D0D0D"/>
              </w:rPr>
            </w:pPr>
            <w:r>
              <w:rPr>
                <w:rFonts w:ascii="Times New Roman" w:hAnsi="Times New Roman"/>
              </w:rPr>
              <w:t>Наявність сенсорного дисплею, діагоналлю не менше 7 дюймів на який виводиться інформація про стан дверей стерилізатору, фази циклу, час до завершення програми, помилки та загальний стан стерилізатора на стороні завантаження і вивантаження.</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color w:val="0D0D0D"/>
              </w:rPr>
            </w:pPr>
            <w:r>
              <w:rPr>
                <w:rFonts w:ascii="Times New Roman" w:hAnsi="Times New Roman"/>
                <w:color w:val="0D0D0D"/>
              </w:rPr>
              <w:t xml:space="preserve">Система сервісного обслуговування повинна передбачати особливості приміщення та бути </w:t>
            </w:r>
            <w:r>
              <w:rPr>
                <w:rFonts w:ascii="Times New Roman" w:hAnsi="Times New Roman"/>
              </w:rPr>
              <w:t>з правої сторони</w:t>
            </w:r>
            <w:r>
              <w:rPr>
                <w:rFonts w:ascii="Times New Roman" w:hAnsi="Times New Roman"/>
                <w:color w:val="0D0D0D"/>
              </w:rPr>
              <w:t>, шириною не більше 600 мм.</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color w:val="0D0D0D"/>
              </w:rPr>
            </w:pPr>
            <w:r>
              <w:rPr>
                <w:rFonts w:ascii="Times New Roman" w:hAnsi="Times New Roman"/>
                <w:color w:val="0D0D0D"/>
              </w:rPr>
              <w:t xml:space="preserve">Наявність вакуум-насосу з ежектором та теплообмінником. </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rPr>
            </w:pPr>
            <w:r>
              <w:rPr>
                <w:rFonts w:ascii="Times New Roman" w:hAnsi="Times New Roman"/>
              </w:rPr>
              <w:t xml:space="preserve">Габаритні розміри апарату, </w:t>
            </w:r>
            <w:proofErr w:type="spellStart"/>
            <w:r>
              <w:rPr>
                <w:rFonts w:ascii="Times New Roman" w:hAnsi="Times New Roman"/>
              </w:rPr>
              <w:t>ШхВхГ</w:t>
            </w:r>
            <w:proofErr w:type="spellEnd"/>
            <w:r>
              <w:rPr>
                <w:rFonts w:ascii="Times New Roman" w:hAnsi="Times New Roman"/>
              </w:rPr>
              <w:t>, мм – 670х1800х1000 мм</w:t>
            </w:r>
            <w:r>
              <w:rPr>
                <w:rFonts w:ascii="Times New Roman" w:hAnsi="Times New Roman"/>
                <w:lang w:eastAsia="zh-CN" w:bidi="hi-IN"/>
              </w:rPr>
              <w:t>,+/-10%</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rPr>
            </w:pPr>
            <w:r>
              <w:rPr>
                <w:rFonts w:ascii="Times New Roman" w:hAnsi="Times New Roman"/>
              </w:rPr>
              <w:t xml:space="preserve">Розміри стерилізаційної камери, </w:t>
            </w:r>
            <w:proofErr w:type="spellStart"/>
            <w:r>
              <w:rPr>
                <w:rFonts w:ascii="Times New Roman" w:hAnsi="Times New Roman"/>
              </w:rPr>
              <w:t>ШхВхГ</w:t>
            </w:r>
            <w:proofErr w:type="spellEnd"/>
            <w:r>
              <w:rPr>
                <w:rFonts w:ascii="Times New Roman" w:hAnsi="Times New Roman"/>
              </w:rPr>
              <w:t>, мм – 400х300х900 мм</w:t>
            </w:r>
            <w:r>
              <w:rPr>
                <w:rFonts w:ascii="Times New Roman" w:hAnsi="Times New Roman"/>
                <w:lang w:eastAsia="zh-CN" w:bidi="hi-IN"/>
              </w:rPr>
              <w:t>,+/-10%</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rPr>
            </w:pPr>
            <w:r>
              <w:rPr>
                <w:rFonts w:ascii="Times New Roman" w:hAnsi="Times New Roman"/>
              </w:rPr>
              <w:t xml:space="preserve">Наявність системи керування на базі PLC та інтерфейсу. </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rPr>
            </w:pPr>
            <w:r>
              <w:rPr>
                <w:rFonts w:ascii="Times New Roman" w:hAnsi="Times New Roman"/>
              </w:rPr>
              <w:t>Наявність принтеру для документації робочих процесів</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rPr>
            </w:pPr>
            <w:r>
              <w:rPr>
                <w:rFonts w:ascii="Times New Roman" w:hAnsi="Times New Roman"/>
              </w:rPr>
              <w:t xml:space="preserve">USB-карта пам’яті для архівації.  </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rPr>
            </w:pPr>
            <w:r>
              <w:rPr>
                <w:rFonts w:ascii="Times New Roman" w:hAnsi="Times New Roman"/>
              </w:rPr>
              <w:t>Електрична потужність не більше 10 кВт; напруга 380 В.</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RP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hAnsi="Times New Roman"/>
              </w:rPr>
            </w:pPr>
            <w:r>
              <w:rPr>
                <w:rFonts w:ascii="Times New Roman" w:hAnsi="Times New Roman"/>
              </w:rPr>
              <w:t>Наявність дротової корзини для стерилізації не менше 1 штуки.</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r w:rsidR="00486EF7" w:rsidTr="00486EF7">
        <w:tc>
          <w:tcPr>
            <w:tcW w:w="1134" w:type="dxa"/>
            <w:tcBorders>
              <w:top w:val="single" w:sz="4" w:space="0" w:color="auto"/>
              <w:left w:val="single" w:sz="4" w:space="0" w:color="auto"/>
              <w:bottom w:val="single" w:sz="4" w:space="0" w:color="auto"/>
              <w:right w:val="single" w:sz="4" w:space="0" w:color="auto"/>
            </w:tcBorders>
            <w:vAlign w:val="center"/>
          </w:tcPr>
          <w:p w:rsidR="00486EF7" w:rsidRDefault="00486EF7" w:rsidP="00486EF7">
            <w:pPr>
              <w:pStyle w:val="a4"/>
              <w:numPr>
                <w:ilvl w:val="0"/>
                <w:numId w:val="22"/>
              </w:numPr>
              <w:spacing w:after="0" w:line="256" w:lineRule="auto"/>
              <w:contextualSpacing w:val="0"/>
              <w:jc w:val="center"/>
              <w:rPr>
                <w:rFonts w:ascii="Times New Roman" w:hAnsi="Times New Roma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486EF7" w:rsidRDefault="00486EF7">
            <w:pPr>
              <w:spacing w:after="0" w:line="240" w:lineRule="auto"/>
              <w:contextualSpacing/>
              <w:rPr>
                <w:rFonts w:ascii="Times New Roman" w:eastAsia="Calibri" w:hAnsi="Times New Roman" w:cs="Times New Roman"/>
                <w:color w:val="000000"/>
                <w:lang w:eastAsia="zh-CN" w:bidi="hi-IN"/>
              </w:rPr>
            </w:pPr>
            <w:r>
              <w:rPr>
                <w:rFonts w:ascii="Times New Roman" w:eastAsia="Calibri" w:hAnsi="Times New Roman" w:cs="Times New Roman"/>
                <w:color w:val="000000"/>
                <w:lang w:eastAsia="zh-CN" w:bidi="hi-IN"/>
              </w:rPr>
              <w:t>Проведення процедури кваліфікації монтажу стерилізатора, а саме:</w:t>
            </w:r>
          </w:p>
          <w:p w:rsidR="00486EF7" w:rsidRDefault="00486EF7">
            <w:pPr>
              <w:spacing w:after="0" w:line="240" w:lineRule="auto"/>
              <w:ind w:left="34"/>
              <w:contextualSpacing/>
              <w:rPr>
                <w:rFonts w:ascii="Times New Roman" w:eastAsia="Calibri" w:hAnsi="Times New Roman" w:cs="Times New Roman"/>
                <w:color w:val="000000"/>
                <w:lang w:eastAsia="zh-CN" w:bidi="hi-IN"/>
              </w:rPr>
            </w:pPr>
            <w:r>
              <w:rPr>
                <w:rFonts w:ascii="Times New Roman" w:eastAsia="Calibri" w:hAnsi="Times New Roman" w:cs="Times New Roman"/>
                <w:color w:val="000000"/>
                <w:lang w:eastAsia="zh-CN" w:bidi="hi-IN"/>
              </w:rPr>
              <w:t>-</w:t>
            </w:r>
            <w:r>
              <w:rPr>
                <w:rFonts w:ascii="Times New Roman" w:eastAsia="Calibri" w:hAnsi="Times New Roman" w:cs="Times New Roman"/>
                <w:color w:val="000000"/>
                <w:lang w:eastAsia="zh-CN" w:bidi="hi-IN"/>
              </w:rPr>
              <w:tab/>
              <w:t>Перевірка документації;</w:t>
            </w:r>
          </w:p>
          <w:p w:rsidR="00486EF7" w:rsidRDefault="00486EF7">
            <w:pPr>
              <w:spacing w:after="0" w:line="240" w:lineRule="auto"/>
              <w:ind w:left="34"/>
              <w:contextualSpacing/>
              <w:rPr>
                <w:rFonts w:ascii="Times New Roman" w:eastAsia="Calibri" w:hAnsi="Times New Roman" w:cs="Times New Roman"/>
                <w:color w:val="000000"/>
                <w:lang w:eastAsia="zh-CN" w:bidi="hi-IN"/>
              </w:rPr>
            </w:pPr>
            <w:r>
              <w:rPr>
                <w:rFonts w:ascii="Times New Roman" w:eastAsia="Calibri" w:hAnsi="Times New Roman" w:cs="Times New Roman"/>
                <w:color w:val="000000"/>
                <w:lang w:eastAsia="zh-CN" w:bidi="hi-IN"/>
              </w:rPr>
              <w:t>-</w:t>
            </w:r>
            <w:r>
              <w:rPr>
                <w:rFonts w:ascii="Times New Roman" w:eastAsia="Calibri" w:hAnsi="Times New Roman" w:cs="Times New Roman"/>
                <w:color w:val="000000"/>
                <w:lang w:eastAsia="zh-CN" w:bidi="hi-IN"/>
              </w:rPr>
              <w:tab/>
              <w:t>Ідентифікація обладнання;</w:t>
            </w:r>
          </w:p>
          <w:p w:rsidR="00486EF7" w:rsidRDefault="00486EF7">
            <w:pPr>
              <w:spacing w:after="0" w:line="240" w:lineRule="auto"/>
              <w:ind w:left="34"/>
              <w:contextualSpacing/>
              <w:rPr>
                <w:rFonts w:ascii="Times New Roman" w:eastAsia="Calibri" w:hAnsi="Times New Roman" w:cs="Times New Roman"/>
                <w:color w:val="000000"/>
                <w:lang w:eastAsia="zh-CN" w:bidi="hi-IN"/>
              </w:rPr>
            </w:pPr>
            <w:r>
              <w:rPr>
                <w:rFonts w:ascii="Times New Roman" w:eastAsia="Calibri" w:hAnsi="Times New Roman" w:cs="Times New Roman"/>
                <w:color w:val="000000"/>
                <w:lang w:eastAsia="zh-CN" w:bidi="hi-IN"/>
              </w:rPr>
              <w:t>-</w:t>
            </w:r>
            <w:r>
              <w:rPr>
                <w:rFonts w:ascii="Times New Roman" w:eastAsia="Calibri" w:hAnsi="Times New Roman" w:cs="Times New Roman"/>
                <w:color w:val="000000"/>
                <w:lang w:eastAsia="zh-CN" w:bidi="hi-IN"/>
              </w:rPr>
              <w:tab/>
              <w:t>Контроль калібрування критичних засобів вимірювання;</w:t>
            </w:r>
          </w:p>
          <w:p w:rsidR="00486EF7" w:rsidRDefault="00486EF7">
            <w:pPr>
              <w:spacing w:after="0" w:line="240" w:lineRule="auto"/>
              <w:ind w:left="34" w:right="-106"/>
              <w:contextualSpacing/>
              <w:rPr>
                <w:rFonts w:ascii="Times New Roman" w:eastAsia="Calibri" w:hAnsi="Times New Roman" w:cs="Times New Roman"/>
                <w:color w:val="000000"/>
                <w:lang w:eastAsia="zh-CN" w:bidi="hi-IN"/>
              </w:rPr>
            </w:pPr>
            <w:r>
              <w:rPr>
                <w:rFonts w:ascii="Times New Roman" w:eastAsia="Calibri" w:hAnsi="Times New Roman" w:cs="Times New Roman"/>
                <w:color w:val="000000"/>
                <w:lang w:eastAsia="zh-CN" w:bidi="hi-IN"/>
              </w:rPr>
              <w:t>-</w:t>
            </w:r>
            <w:r>
              <w:rPr>
                <w:rFonts w:ascii="Times New Roman" w:eastAsia="Calibri" w:hAnsi="Times New Roman" w:cs="Times New Roman"/>
                <w:color w:val="000000"/>
                <w:lang w:eastAsia="zh-CN" w:bidi="hi-IN"/>
              </w:rPr>
              <w:tab/>
              <w:t>Контроль наявності можливості експлуатації та технічного обслуговування;</w:t>
            </w:r>
          </w:p>
          <w:p w:rsidR="00486EF7" w:rsidRDefault="00486EF7">
            <w:pPr>
              <w:spacing w:after="0" w:line="240" w:lineRule="auto"/>
              <w:ind w:left="34"/>
              <w:contextualSpacing/>
              <w:rPr>
                <w:rFonts w:ascii="Times New Roman" w:hAnsi="Times New Roman"/>
              </w:rPr>
            </w:pPr>
            <w:r>
              <w:rPr>
                <w:rFonts w:ascii="Times New Roman" w:hAnsi="Times New Roman"/>
                <w:lang w:eastAsia="zh-CN" w:bidi="hi-IN"/>
              </w:rPr>
              <w:t>-</w:t>
            </w:r>
            <w:r>
              <w:rPr>
                <w:rFonts w:ascii="Times New Roman" w:hAnsi="Times New Roman"/>
                <w:lang w:eastAsia="zh-CN" w:bidi="hi-IN"/>
              </w:rPr>
              <w:tab/>
              <w:t>Контроль підключення технологічних середовищ.</w:t>
            </w:r>
          </w:p>
        </w:tc>
        <w:tc>
          <w:tcPr>
            <w:tcW w:w="2413" w:type="dxa"/>
            <w:tcBorders>
              <w:top w:val="single" w:sz="4" w:space="0" w:color="auto"/>
              <w:left w:val="single" w:sz="4" w:space="0" w:color="auto"/>
              <w:bottom w:val="single" w:sz="4" w:space="0" w:color="auto"/>
              <w:right w:val="single" w:sz="4" w:space="0" w:color="auto"/>
            </w:tcBorders>
            <w:vAlign w:val="center"/>
          </w:tcPr>
          <w:p w:rsidR="00486EF7" w:rsidRDefault="00486EF7">
            <w:pPr>
              <w:jc w:val="center"/>
              <w:rPr>
                <w:rFonts w:ascii="Times New Roman" w:hAnsi="Times New Roman" w:cs="Times New Roman"/>
              </w:rPr>
            </w:pPr>
          </w:p>
        </w:tc>
      </w:tr>
    </w:tbl>
    <w:p w:rsidR="00486EF7" w:rsidRDefault="00486EF7" w:rsidP="00486EF7">
      <w:pPr>
        <w:widowControl w:val="0"/>
        <w:autoSpaceDE w:val="0"/>
        <w:autoSpaceDN w:val="0"/>
        <w:spacing w:after="0" w:line="240" w:lineRule="auto"/>
        <w:rPr>
          <w:rFonts w:ascii="Times New Roman" w:eastAsia="Times New Roman" w:hAnsi="Times New Roman" w:cs="Times New Roman"/>
          <w:b/>
          <w:sz w:val="20"/>
        </w:rPr>
      </w:pPr>
    </w:p>
    <w:p w:rsidR="00486EF7" w:rsidRDefault="00486EF7" w:rsidP="00486EF7">
      <w:pPr>
        <w:widowControl w:val="0"/>
        <w:autoSpaceDE w:val="0"/>
        <w:autoSpaceDN w:val="0"/>
        <w:spacing w:after="0" w:line="240" w:lineRule="auto"/>
        <w:rPr>
          <w:rFonts w:ascii="Times New Roman" w:eastAsia="Times New Roman" w:hAnsi="Times New Roman" w:cs="Times New Roman"/>
          <w:b/>
          <w:sz w:val="20"/>
        </w:rPr>
      </w:pPr>
    </w:p>
    <w:p w:rsidR="00486EF7" w:rsidRDefault="00486EF7" w:rsidP="00486EF7">
      <w:pPr>
        <w:rPr>
          <w:rFonts w:ascii="Times New Roman" w:eastAsia="Calibri" w:hAnsi="Times New Roman" w:cs="Times New Roman"/>
          <w:sz w:val="20"/>
          <w:szCs w:val="20"/>
        </w:rPr>
      </w:pPr>
      <w:r>
        <w:rPr>
          <w:rFonts w:ascii="Times New Roman" w:eastAsia="Calibri" w:hAnsi="Times New Roman" w:cs="Times New Roman"/>
          <w:sz w:val="20"/>
          <w:szCs w:val="20"/>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p w:rsidR="00486EF7" w:rsidRDefault="00486EF7" w:rsidP="00486EF7">
      <w:pPr>
        <w:spacing w:after="0" w:line="240" w:lineRule="auto"/>
        <w:jc w:val="both"/>
        <w:rPr>
          <w:rFonts w:ascii="Times New Roman" w:eastAsia="Times New Roman" w:hAnsi="Times New Roman" w:cs="Times New Roman"/>
          <w:i/>
          <w:sz w:val="24"/>
          <w:szCs w:val="24"/>
        </w:rPr>
      </w:pPr>
      <w:r>
        <w:rPr>
          <w:rFonts w:ascii="Times New Roman" w:hAnsi="Times New Roman" w:cs="Times New Roman"/>
          <w:i/>
          <w:sz w:val="24"/>
          <w:szCs w:val="24"/>
        </w:rPr>
        <w:t>У разі відсутності документу учасником подається пояснення (лист, довідка тощо) про відсутність або надання іншого документу*</w:t>
      </w:r>
    </w:p>
    <w:p w:rsidR="00486EF7" w:rsidRDefault="00486EF7" w:rsidP="00486EF7">
      <w:pPr>
        <w:spacing w:after="200" w:line="276" w:lineRule="auto"/>
        <w:jc w:val="center"/>
        <w:rPr>
          <w:rFonts w:ascii="Times New Roman" w:eastAsia="Calibri" w:hAnsi="Times New Roman" w:cs="Times New Roman"/>
          <w:b/>
          <w:bCs/>
          <w:sz w:val="24"/>
          <w:szCs w:val="24"/>
        </w:rPr>
      </w:pPr>
    </w:p>
    <w:p w:rsidR="007776FF" w:rsidRPr="004A4D45" w:rsidRDefault="007776FF" w:rsidP="002A7016">
      <w:pPr>
        <w:spacing w:after="0" w:line="240" w:lineRule="auto"/>
        <w:ind w:right="282" w:firstLine="851"/>
        <w:jc w:val="both"/>
        <w:rPr>
          <w:rFonts w:ascii="Times New Roman" w:hAnsi="Times New Roman" w:cs="Times New Roman"/>
          <w:sz w:val="24"/>
          <w:szCs w:val="24"/>
        </w:rPr>
      </w:pPr>
    </w:p>
    <w:sectPr w:rsidR="007776FF" w:rsidRPr="004A4D45" w:rsidSect="00863C02">
      <w:footerReference w:type="default" r:id="rId7"/>
      <w:pgSz w:w="12240" w:h="15840"/>
      <w:pgMar w:top="1134" w:right="6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9E3" w:rsidRDefault="00D109E3" w:rsidP="00B2669C">
      <w:pPr>
        <w:spacing w:after="0" w:line="240" w:lineRule="auto"/>
      </w:pPr>
      <w:r>
        <w:separator/>
      </w:r>
    </w:p>
  </w:endnote>
  <w:endnote w:type="continuationSeparator" w:id="0">
    <w:p w:rsidR="00D109E3" w:rsidRDefault="00D109E3"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8E2BE9" w:rsidRDefault="008E2BE9">
        <w:pPr>
          <w:pStyle w:val="ac"/>
          <w:jc w:val="center"/>
        </w:pPr>
        <w:r>
          <w:fldChar w:fldCharType="begin"/>
        </w:r>
        <w:r>
          <w:instrText>PAGE   \* MERGEFORMAT</w:instrText>
        </w:r>
        <w:r>
          <w:fldChar w:fldCharType="separate"/>
        </w:r>
        <w:r w:rsidR="00F310B1" w:rsidRPr="00F310B1">
          <w:rPr>
            <w:noProof/>
            <w:lang w:val="ru-RU"/>
          </w:rPr>
          <w:t>1</w:t>
        </w:r>
        <w:r>
          <w:fldChar w:fldCharType="end"/>
        </w:r>
      </w:p>
    </w:sdtContent>
  </w:sdt>
  <w:p w:rsidR="008E2BE9" w:rsidRDefault="008E2BE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9E3" w:rsidRDefault="00D109E3" w:rsidP="00B2669C">
      <w:pPr>
        <w:spacing w:after="0" w:line="240" w:lineRule="auto"/>
      </w:pPr>
      <w:r>
        <w:separator/>
      </w:r>
    </w:p>
  </w:footnote>
  <w:footnote w:type="continuationSeparator" w:id="0">
    <w:p w:rsidR="00D109E3" w:rsidRDefault="00D109E3"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BE2"/>
    <w:multiLevelType w:val="hybridMultilevel"/>
    <w:tmpl w:val="0DB2B2E2"/>
    <w:lvl w:ilvl="0" w:tplc="370C146C">
      <w:start w:val="1"/>
      <w:numFmt w:val="decimal"/>
      <w:lvlText w:val="%1."/>
      <w:lvlJc w:val="left"/>
      <w:pPr>
        <w:ind w:left="107" w:hanging="116"/>
      </w:pPr>
      <w:rPr>
        <w:rFonts w:ascii="Times New Roman" w:eastAsia="Times New Roman" w:hAnsi="Times New Roman" w:cs="Times New Roman"/>
        <w:b w:val="0"/>
        <w:bCs w:val="0"/>
        <w:i w:val="0"/>
        <w:iCs w:val="0"/>
        <w:w w:val="99"/>
        <w:sz w:val="20"/>
        <w:szCs w:val="20"/>
        <w:lang w:val="uk-UA" w:eastAsia="en-US" w:bidi="ar-SA"/>
      </w:rPr>
    </w:lvl>
    <w:lvl w:ilvl="1" w:tplc="4A2E4068">
      <w:numFmt w:val="bullet"/>
      <w:lvlText w:val="•"/>
      <w:lvlJc w:val="left"/>
      <w:pPr>
        <w:ind w:left="599" w:hanging="116"/>
      </w:pPr>
      <w:rPr>
        <w:lang w:val="uk-UA" w:eastAsia="en-US" w:bidi="ar-SA"/>
      </w:rPr>
    </w:lvl>
    <w:lvl w:ilvl="2" w:tplc="50100D28">
      <w:numFmt w:val="bullet"/>
      <w:lvlText w:val="•"/>
      <w:lvlJc w:val="left"/>
      <w:pPr>
        <w:ind w:left="1098" w:hanging="116"/>
      </w:pPr>
      <w:rPr>
        <w:lang w:val="uk-UA" w:eastAsia="en-US" w:bidi="ar-SA"/>
      </w:rPr>
    </w:lvl>
    <w:lvl w:ilvl="3" w:tplc="2A2C5FA8">
      <w:numFmt w:val="bullet"/>
      <w:lvlText w:val="•"/>
      <w:lvlJc w:val="left"/>
      <w:pPr>
        <w:ind w:left="1597" w:hanging="116"/>
      </w:pPr>
      <w:rPr>
        <w:lang w:val="uk-UA" w:eastAsia="en-US" w:bidi="ar-SA"/>
      </w:rPr>
    </w:lvl>
    <w:lvl w:ilvl="4" w:tplc="2FCAC3B0">
      <w:numFmt w:val="bullet"/>
      <w:lvlText w:val="•"/>
      <w:lvlJc w:val="left"/>
      <w:pPr>
        <w:ind w:left="2096" w:hanging="116"/>
      </w:pPr>
      <w:rPr>
        <w:lang w:val="uk-UA" w:eastAsia="en-US" w:bidi="ar-SA"/>
      </w:rPr>
    </w:lvl>
    <w:lvl w:ilvl="5" w:tplc="D5269510">
      <w:numFmt w:val="bullet"/>
      <w:lvlText w:val="•"/>
      <w:lvlJc w:val="left"/>
      <w:pPr>
        <w:ind w:left="2596" w:hanging="116"/>
      </w:pPr>
      <w:rPr>
        <w:lang w:val="uk-UA" w:eastAsia="en-US" w:bidi="ar-SA"/>
      </w:rPr>
    </w:lvl>
    <w:lvl w:ilvl="6" w:tplc="EFA04D9E">
      <w:numFmt w:val="bullet"/>
      <w:lvlText w:val="•"/>
      <w:lvlJc w:val="left"/>
      <w:pPr>
        <w:ind w:left="3095" w:hanging="116"/>
      </w:pPr>
      <w:rPr>
        <w:lang w:val="uk-UA" w:eastAsia="en-US" w:bidi="ar-SA"/>
      </w:rPr>
    </w:lvl>
    <w:lvl w:ilvl="7" w:tplc="0CBCFFA6">
      <w:numFmt w:val="bullet"/>
      <w:lvlText w:val="•"/>
      <w:lvlJc w:val="left"/>
      <w:pPr>
        <w:ind w:left="3594" w:hanging="116"/>
      </w:pPr>
      <w:rPr>
        <w:lang w:val="uk-UA" w:eastAsia="en-US" w:bidi="ar-SA"/>
      </w:rPr>
    </w:lvl>
    <w:lvl w:ilvl="8" w:tplc="3424B5F2">
      <w:numFmt w:val="bullet"/>
      <w:lvlText w:val="•"/>
      <w:lvlJc w:val="left"/>
      <w:pPr>
        <w:ind w:left="4093" w:hanging="116"/>
      </w:pPr>
      <w:rPr>
        <w:lang w:val="uk-UA" w:eastAsia="en-US" w:bidi="ar-SA"/>
      </w:rPr>
    </w:lvl>
  </w:abstractNum>
  <w:abstractNum w:abstractNumId="1" w15:restartNumberingAfterBreak="0">
    <w:nsid w:val="0BAB4366"/>
    <w:multiLevelType w:val="multilevel"/>
    <w:tmpl w:val="A104C736"/>
    <w:lvl w:ilvl="0">
      <w:start w:val="1"/>
      <w:numFmt w:val="decimal"/>
      <w:suff w:val="nothing"/>
      <w:lvlText w:val="%1."/>
      <w:lvlJc w:val="center"/>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08028D"/>
    <w:multiLevelType w:val="hybridMultilevel"/>
    <w:tmpl w:val="088C3054"/>
    <w:lvl w:ilvl="0" w:tplc="B33483F0">
      <w:start w:val="1"/>
      <w:numFmt w:val="decimal"/>
      <w:lvlText w:val="%1."/>
      <w:lvlJc w:val="left"/>
      <w:pPr>
        <w:ind w:left="2270" w:hanging="360"/>
      </w:pPr>
      <w:rPr>
        <w:rFonts w:eastAsia="Calibri"/>
      </w:rPr>
    </w:lvl>
    <w:lvl w:ilvl="1" w:tplc="04090019">
      <w:start w:val="1"/>
      <w:numFmt w:val="lowerLetter"/>
      <w:lvlText w:val="%2."/>
      <w:lvlJc w:val="left"/>
      <w:pPr>
        <w:ind w:left="2990" w:hanging="360"/>
      </w:pPr>
    </w:lvl>
    <w:lvl w:ilvl="2" w:tplc="0409001B">
      <w:start w:val="1"/>
      <w:numFmt w:val="lowerRoman"/>
      <w:lvlText w:val="%3."/>
      <w:lvlJc w:val="right"/>
      <w:pPr>
        <w:ind w:left="3710" w:hanging="180"/>
      </w:pPr>
    </w:lvl>
    <w:lvl w:ilvl="3" w:tplc="0409000F">
      <w:start w:val="1"/>
      <w:numFmt w:val="decimal"/>
      <w:lvlText w:val="%4."/>
      <w:lvlJc w:val="left"/>
      <w:pPr>
        <w:ind w:left="4430" w:hanging="360"/>
      </w:pPr>
    </w:lvl>
    <w:lvl w:ilvl="4" w:tplc="04090019">
      <w:start w:val="1"/>
      <w:numFmt w:val="lowerLetter"/>
      <w:lvlText w:val="%5."/>
      <w:lvlJc w:val="left"/>
      <w:pPr>
        <w:ind w:left="5150" w:hanging="360"/>
      </w:pPr>
    </w:lvl>
    <w:lvl w:ilvl="5" w:tplc="0409001B">
      <w:start w:val="1"/>
      <w:numFmt w:val="lowerRoman"/>
      <w:lvlText w:val="%6."/>
      <w:lvlJc w:val="right"/>
      <w:pPr>
        <w:ind w:left="5870" w:hanging="180"/>
      </w:pPr>
    </w:lvl>
    <w:lvl w:ilvl="6" w:tplc="0409000F">
      <w:start w:val="1"/>
      <w:numFmt w:val="decimal"/>
      <w:lvlText w:val="%7."/>
      <w:lvlJc w:val="left"/>
      <w:pPr>
        <w:ind w:left="6590" w:hanging="360"/>
      </w:pPr>
    </w:lvl>
    <w:lvl w:ilvl="7" w:tplc="04090019">
      <w:start w:val="1"/>
      <w:numFmt w:val="lowerLetter"/>
      <w:lvlText w:val="%8."/>
      <w:lvlJc w:val="left"/>
      <w:pPr>
        <w:ind w:left="7310" w:hanging="360"/>
      </w:pPr>
    </w:lvl>
    <w:lvl w:ilvl="8" w:tplc="0409001B">
      <w:start w:val="1"/>
      <w:numFmt w:val="lowerRoman"/>
      <w:lvlText w:val="%9."/>
      <w:lvlJc w:val="right"/>
      <w:pPr>
        <w:ind w:left="8030" w:hanging="180"/>
      </w:pPr>
    </w:lvl>
  </w:abstractNum>
  <w:abstractNum w:abstractNumId="3"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01362"/>
    <w:multiLevelType w:val="hybridMultilevel"/>
    <w:tmpl w:val="D3585E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3150AD3"/>
    <w:multiLevelType w:val="hybridMultilevel"/>
    <w:tmpl w:val="D3585E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594BAA"/>
    <w:multiLevelType w:val="hybridMultilevel"/>
    <w:tmpl w:val="FCAC1F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26F95285"/>
    <w:multiLevelType w:val="hybridMultilevel"/>
    <w:tmpl w:val="D7CC4F94"/>
    <w:lvl w:ilvl="0" w:tplc="0419000F">
      <w:start w:val="1"/>
      <w:numFmt w:val="decimal"/>
      <w:lvlText w:val="%1."/>
      <w:lvlJc w:val="left"/>
      <w:pPr>
        <w:ind w:left="360"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0"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2E7B6285"/>
    <w:multiLevelType w:val="hybridMultilevel"/>
    <w:tmpl w:val="F4F4CF3C"/>
    <w:lvl w:ilvl="0" w:tplc="DBCA4E08">
      <w:start w:val="5"/>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4"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7DB6C4B"/>
    <w:multiLevelType w:val="hybridMultilevel"/>
    <w:tmpl w:val="B6BE3788"/>
    <w:lvl w:ilvl="0" w:tplc="B33483F0">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CF225CF"/>
    <w:multiLevelType w:val="hybridMultilevel"/>
    <w:tmpl w:val="0C522B06"/>
    <w:lvl w:ilvl="0" w:tplc="08088EDC">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95D1C08"/>
    <w:multiLevelType w:val="hybridMultilevel"/>
    <w:tmpl w:val="3522B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3275CD"/>
    <w:multiLevelType w:val="hybridMultilevel"/>
    <w:tmpl w:val="37901DF6"/>
    <w:lvl w:ilvl="0" w:tplc="370C146C">
      <w:start w:val="1"/>
      <w:numFmt w:val="decimal"/>
      <w:lvlText w:val="%1."/>
      <w:lvlJc w:val="left"/>
      <w:pPr>
        <w:ind w:left="107" w:hanging="116"/>
      </w:pPr>
      <w:rPr>
        <w:rFonts w:ascii="Times New Roman" w:eastAsia="Times New Roman" w:hAnsi="Times New Roman" w:cs="Times New Roman"/>
        <w:b w:val="0"/>
        <w:bCs w:val="0"/>
        <w:i w:val="0"/>
        <w:iCs w:val="0"/>
        <w:w w:val="99"/>
        <w:sz w:val="20"/>
        <w:szCs w:val="20"/>
        <w:lang w:val="uk-UA"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68B7573"/>
    <w:multiLevelType w:val="hybridMultilevel"/>
    <w:tmpl w:val="3F2831F0"/>
    <w:lvl w:ilvl="0" w:tplc="B33483F0">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25D92"/>
    <w:rsid w:val="000B74D1"/>
    <w:rsid w:val="000E2148"/>
    <w:rsid w:val="000F4F94"/>
    <w:rsid w:val="001455C9"/>
    <w:rsid w:val="0019709B"/>
    <w:rsid w:val="0020465D"/>
    <w:rsid w:val="00213167"/>
    <w:rsid w:val="00285815"/>
    <w:rsid w:val="002A7016"/>
    <w:rsid w:val="002B0CE2"/>
    <w:rsid w:val="002B1C79"/>
    <w:rsid w:val="002C2C50"/>
    <w:rsid w:val="002F232C"/>
    <w:rsid w:val="00300FCD"/>
    <w:rsid w:val="00340330"/>
    <w:rsid w:val="003C5D36"/>
    <w:rsid w:val="003E1E85"/>
    <w:rsid w:val="00407862"/>
    <w:rsid w:val="00424691"/>
    <w:rsid w:val="00440BD3"/>
    <w:rsid w:val="00454B35"/>
    <w:rsid w:val="00486EF7"/>
    <w:rsid w:val="004A4D45"/>
    <w:rsid w:val="004E3712"/>
    <w:rsid w:val="004F2E8F"/>
    <w:rsid w:val="0050135A"/>
    <w:rsid w:val="005F7656"/>
    <w:rsid w:val="006E06A0"/>
    <w:rsid w:val="00700A4E"/>
    <w:rsid w:val="00753707"/>
    <w:rsid w:val="00764342"/>
    <w:rsid w:val="007776FF"/>
    <w:rsid w:val="007A36B3"/>
    <w:rsid w:val="007A6129"/>
    <w:rsid w:val="007C5018"/>
    <w:rsid w:val="00863C02"/>
    <w:rsid w:val="008B5627"/>
    <w:rsid w:val="008E2BE9"/>
    <w:rsid w:val="00911E82"/>
    <w:rsid w:val="00971542"/>
    <w:rsid w:val="00983653"/>
    <w:rsid w:val="009B0191"/>
    <w:rsid w:val="00A4391B"/>
    <w:rsid w:val="00A47D6D"/>
    <w:rsid w:val="00A66434"/>
    <w:rsid w:val="00B2669C"/>
    <w:rsid w:val="00B325D2"/>
    <w:rsid w:val="00B5408F"/>
    <w:rsid w:val="00B54CA5"/>
    <w:rsid w:val="00B83CDF"/>
    <w:rsid w:val="00B9004C"/>
    <w:rsid w:val="00BC5E10"/>
    <w:rsid w:val="00BD3679"/>
    <w:rsid w:val="00BF029D"/>
    <w:rsid w:val="00C15460"/>
    <w:rsid w:val="00C40702"/>
    <w:rsid w:val="00CA56CE"/>
    <w:rsid w:val="00CE7B87"/>
    <w:rsid w:val="00D109E3"/>
    <w:rsid w:val="00E46C90"/>
    <w:rsid w:val="00E66D89"/>
    <w:rsid w:val="00E953F9"/>
    <w:rsid w:val="00ED2479"/>
    <w:rsid w:val="00F310B1"/>
    <w:rsid w:val="00F6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FBA9"/>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paragraph" w:styleId="4">
    <w:name w:val="heading 4"/>
    <w:basedOn w:val="a"/>
    <w:next w:val="a"/>
    <w:link w:val="40"/>
    <w:uiPriority w:val="9"/>
    <w:semiHidden/>
    <w:unhideWhenUsed/>
    <w:qFormat/>
    <w:rsid w:val="00B54CA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3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екст таблицы"/>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7"/>
    <w:uiPriority w:val="99"/>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character" w:customStyle="1" w:styleId="a5">
    <w:name w:val="Абзац списка Знак"/>
    <w:aliases w:val="Текст таблицы Знак"/>
    <w:link w:val="a4"/>
    <w:uiPriority w:val="34"/>
    <w:locked/>
    <w:rsid w:val="000E2148"/>
    <w:rPr>
      <w:rFonts w:ascii="Calibri" w:eastAsia="Times New Roman" w:hAnsi="Calibri" w:cs="Times New Roman"/>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a7">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6"/>
    <w:locked/>
    <w:rsid w:val="00B325D2"/>
    <w:rPr>
      <w:rFonts w:ascii="Times New Roman" w:eastAsia="Times New Roman" w:hAnsi="Times New Roman" w:cs="Times New Roman"/>
      <w:sz w:val="24"/>
      <w:szCs w:val="24"/>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character" w:styleId="ae">
    <w:name w:val="Strong"/>
    <w:basedOn w:val="a0"/>
    <w:uiPriority w:val="22"/>
    <w:qFormat/>
    <w:rsid w:val="002C2C50"/>
    <w:rPr>
      <w:b/>
      <w:bCs/>
    </w:rPr>
  </w:style>
  <w:style w:type="table" w:customStyle="1" w:styleId="5">
    <w:name w:val="Сітка таблиці5"/>
    <w:basedOn w:val="a1"/>
    <w:uiPriority w:val="59"/>
    <w:rsid w:val="008E2BE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uiPriority w:val="39"/>
    <w:rsid w:val="008E2BE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8E2BE9"/>
    <w:pPr>
      <w:spacing w:after="0" w:line="240" w:lineRule="auto"/>
    </w:pPr>
    <w:rPr>
      <w:rFonts w:ascii="Calibri" w:eastAsia="Times New Roman" w:hAnsi="Calibri" w:cs="Times New Roman"/>
      <w:sz w:val="20"/>
      <w:szCs w:val="20"/>
      <w:lang w:val="uk-UA"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3716,baiaagaaboqcaaadqqqaaawkcgaaaaaaaaaaaaaaaaaaaaaaaaaaaaaaaaaaaaaaaaaaaaaaaaaaaaaaaaaaaaaaaaaaaaaaaaaaaaaaaaaaaaaaaaaaaaaaaaaaaaaaaaaaaaaaaaaaaaaaaaaaaaaaaaaaaaaaaaaaaaaaaaaaaaaaaaaaaaaaaaaaaaaaaaaaaaaaaaaaaaaaaaaaaaaaaaaaaaaaaaaaaaaa"/>
    <w:basedOn w:val="a0"/>
    <w:rsid w:val="00B83CDF"/>
  </w:style>
  <w:style w:type="character" w:customStyle="1" w:styleId="23">
    <w:name w:val="Основной текст (2)_"/>
    <w:basedOn w:val="a0"/>
    <w:link w:val="24"/>
    <w:locked/>
    <w:rsid w:val="00B83CDF"/>
    <w:rPr>
      <w:rFonts w:ascii="Trebuchet MS" w:eastAsia="Trebuchet MS" w:hAnsi="Trebuchet MS" w:cs="Trebuchet MS"/>
      <w:sz w:val="20"/>
      <w:szCs w:val="20"/>
      <w:shd w:val="clear" w:color="auto" w:fill="FFFFFF"/>
    </w:rPr>
  </w:style>
  <w:style w:type="paragraph" w:customStyle="1" w:styleId="24">
    <w:name w:val="Основной текст (2)"/>
    <w:basedOn w:val="a"/>
    <w:link w:val="23"/>
    <w:rsid w:val="00B83CDF"/>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40">
    <w:name w:val="Заголовок 4 Знак"/>
    <w:basedOn w:val="a0"/>
    <w:link w:val="4"/>
    <w:uiPriority w:val="9"/>
    <w:semiHidden/>
    <w:rsid w:val="00B54CA5"/>
    <w:rPr>
      <w:rFonts w:asciiTheme="majorHAnsi" w:eastAsiaTheme="majorEastAsia" w:hAnsiTheme="majorHAnsi" w:cstheme="majorBidi"/>
      <w:i/>
      <w:iCs/>
      <w:color w:val="2E74B5" w:themeColor="accent1" w:themeShade="BF"/>
      <w:lang w:val="uk-UA"/>
    </w:rPr>
  </w:style>
  <w:style w:type="table" w:customStyle="1" w:styleId="TableNormal">
    <w:name w:val="Table Normal"/>
    <w:uiPriority w:val="2"/>
    <w:semiHidden/>
    <w:qFormat/>
    <w:rsid w:val="005F7656"/>
    <w:pPr>
      <w:widowControl w:val="0"/>
      <w:autoSpaceDE w:val="0"/>
      <w:autoSpaceDN w:val="0"/>
      <w:spacing w:after="0" w:line="240" w:lineRule="auto"/>
    </w:pPr>
    <w:rPr>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293">
      <w:bodyDiv w:val="1"/>
      <w:marLeft w:val="0"/>
      <w:marRight w:val="0"/>
      <w:marTop w:val="0"/>
      <w:marBottom w:val="0"/>
      <w:divBdr>
        <w:top w:val="none" w:sz="0" w:space="0" w:color="auto"/>
        <w:left w:val="none" w:sz="0" w:space="0" w:color="auto"/>
        <w:bottom w:val="none" w:sz="0" w:space="0" w:color="auto"/>
        <w:right w:val="none" w:sz="0" w:space="0" w:color="auto"/>
      </w:divBdr>
    </w:div>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89664118">
      <w:bodyDiv w:val="1"/>
      <w:marLeft w:val="0"/>
      <w:marRight w:val="0"/>
      <w:marTop w:val="0"/>
      <w:marBottom w:val="0"/>
      <w:divBdr>
        <w:top w:val="none" w:sz="0" w:space="0" w:color="auto"/>
        <w:left w:val="none" w:sz="0" w:space="0" w:color="auto"/>
        <w:bottom w:val="none" w:sz="0" w:space="0" w:color="auto"/>
        <w:right w:val="none" w:sz="0" w:space="0" w:color="auto"/>
      </w:divBdr>
    </w:div>
    <w:div w:id="136148557">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168567102">
      <w:bodyDiv w:val="1"/>
      <w:marLeft w:val="0"/>
      <w:marRight w:val="0"/>
      <w:marTop w:val="0"/>
      <w:marBottom w:val="0"/>
      <w:divBdr>
        <w:top w:val="none" w:sz="0" w:space="0" w:color="auto"/>
        <w:left w:val="none" w:sz="0" w:space="0" w:color="auto"/>
        <w:bottom w:val="none" w:sz="0" w:space="0" w:color="auto"/>
        <w:right w:val="none" w:sz="0" w:space="0" w:color="auto"/>
      </w:divBdr>
    </w:div>
    <w:div w:id="201090655">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38459976">
      <w:bodyDiv w:val="1"/>
      <w:marLeft w:val="0"/>
      <w:marRight w:val="0"/>
      <w:marTop w:val="0"/>
      <w:marBottom w:val="0"/>
      <w:divBdr>
        <w:top w:val="none" w:sz="0" w:space="0" w:color="auto"/>
        <w:left w:val="none" w:sz="0" w:space="0" w:color="auto"/>
        <w:bottom w:val="none" w:sz="0" w:space="0" w:color="auto"/>
        <w:right w:val="none" w:sz="0" w:space="0" w:color="auto"/>
      </w:divBdr>
    </w:div>
    <w:div w:id="339426597">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46635239">
      <w:bodyDiv w:val="1"/>
      <w:marLeft w:val="0"/>
      <w:marRight w:val="0"/>
      <w:marTop w:val="0"/>
      <w:marBottom w:val="0"/>
      <w:divBdr>
        <w:top w:val="none" w:sz="0" w:space="0" w:color="auto"/>
        <w:left w:val="none" w:sz="0" w:space="0" w:color="auto"/>
        <w:bottom w:val="none" w:sz="0" w:space="0" w:color="auto"/>
        <w:right w:val="none" w:sz="0" w:space="0" w:color="auto"/>
      </w:divBdr>
    </w:div>
    <w:div w:id="356279128">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6274167">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53138732">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87553548">
      <w:bodyDiv w:val="1"/>
      <w:marLeft w:val="0"/>
      <w:marRight w:val="0"/>
      <w:marTop w:val="0"/>
      <w:marBottom w:val="0"/>
      <w:divBdr>
        <w:top w:val="none" w:sz="0" w:space="0" w:color="auto"/>
        <w:left w:val="none" w:sz="0" w:space="0" w:color="auto"/>
        <w:bottom w:val="none" w:sz="0" w:space="0" w:color="auto"/>
        <w:right w:val="none" w:sz="0" w:space="0" w:color="auto"/>
      </w:divBdr>
    </w:div>
    <w:div w:id="494999959">
      <w:bodyDiv w:val="1"/>
      <w:marLeft w:val="0"/>
      <w:marRight w:val="0"/>
      <w:marTop w:val="0"/>
      <w:marBottom w:val="0"/>
      <w:divBdr>
        <w:top w:val="none" w:sz="0" w:space="0" w:color="auto"/>
        <w:left w:val="none" w:sz="0" w:space="0" w:color="auto"/>
        <w:bottom w:val="none" w:sz="0" w:space="0" w:color="auto"/>
        <w:right w:val="none" w:sz="0" w:space="0" w:color="auto"/>
      </w:divBdr>
    </w:div>
    <w:div w:id="541290823">
      <w:bodyDiv w:val="1"/>
      <w:marLeft w:val="0"/>
      <w:marRight w:val="0"/>
      <w:marTop w:val="0"/>
      <w:marBottom w:val="0"/>
      <w:divBdr>
        <w:top w:val="none" w:sz="0" w:space="0" w:color="auto"/>
        <w:left w:val="none" w:sz="0" w:space="0" w:color="auto"/>
        <w:bottom w:val="none" w:sz="0" w:space="0" w:color="auto"/>
        <w:right w:val="none" w:sz="0" w:space="0" w:color="auto"/>
      </w:divBdr>
    </w:div>
    <w:div w:id="558128236">
      <w:bodyDiv w:val="1"/>
      <w:marLeft w:val="0"/>
      <w:marRight w:val="0"/>
      <w:marTop w:val="0"/>
      <w:marBottom w:val="0"/>
      <w:divBdr>
        <w:top w:val="none" w:sz="0" w:space="0" w:color="auto"/>
        <w:left w:val="none" w:sz="0" w:space="0" w:color="auto"/>
        <w:bottom w:val="none" w:sz="0" w:space="0" w:color="auto"/>
        <w:right w:val="none" w:sz="0" w:space="0" w:color="auto"/>
      </w:divBdr>
    </w:div>
    <w:div w:id="634874454">
      <w:bodyDiv w:val="1"/>
      <w:marLeft w:val="0"/>
      <w:marRight w:val="0"/>
      <w:marTop w:val="0"/>
      <w:marBottom w:val="0"/>
      <w:divBdr>
        <w:top w:val="none" w:sz="0" w:space="0" w:color="auto"/>
        <w:left w:val="none" w:sz="0" w:space="0" w:color="auto"/>
        <w:bottom w:val="none" w:sz="0" w:space="0" w:color="auto"/>
        <w:right w:val="none" w:sz="0" w:space="0" w:color="auto"/>
      </w:divBdr>
    </w:div>
    <w:div w:id="689263804">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57210117">
      <w:bodyDiv w:val="1"/>
      <w:marLeft w:val="0"/>
      <w:marRight w:val="0"/>
      <w:marTop w:val="0"/>
      <w:marBottom w:val="0"/>
      <w:divBdr>
        <w:top w:val="none" w:sz="0" w:space="0" w:color="auto"/>
        <w:left w:val="none" w:sz="0" w:space="0" w:color="auto"/>
        <w:bottom w:val="none" w:sz="0" w:space="0" w:color="auto"/>
        <w:right w:val="none" w:sz="0" w:space="0" w:color="auto"/>
      </w:divBdr>
    </w:div>
    <w:div w:id="792749420">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09452344">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135757752">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307660962">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7154212">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56345992">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740586">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554387915">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8145102">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01971396">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3263127">
      <w:bodyDiv w:val="1"/>
      <w:marLeft w:val="0"/>
      <w:marRight w:val="0"/>
      <w:marTop w:val="0"/>
      <w:marBottom w:val="0"/>
      <w:divBdr>
        <w:top w:val="none" w:sz="0" w:space="0" w:color="auto"/>
        <w:left w:val="none" w:sz="0" w:space="0" w:color="auto"/>
        <w:bottom w:val="none" w:sz="0" w:space="0" w:color="auto"/>
        <w:right w:val="none" w:sz="0" w:space="0" w:color="auto"/>
      </w:divBdr>
    </w:div>
    <w:div w:id="1751805157">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78276456">
      <w:bodyDiv w:val="1"/>
      <w:marLeft w:val="0"/>
      <w:marRight w:val="0"/>
      <w:marTop w:val="0"/>
      <w:marBottom w:val="0"/>
      <w:divBdr>
        <w:top w:val="none" w:sz="0" w:space="0" w:color="auto"/>
        <w:left w:val="none" w:sz="0" w:space="0" w:color="auto"/>
        <w:bottom w:val="none" w:sz="0" w:space="0" w:color="auto"/>
        <w:right w:val="none" w:sz="0" w:space="0" w:color="auto"/>
      </w:divBdr>
    </w:div>
    <w:div w:id="1886486119">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204840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1525</Words>
  <Characters>8694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Huginn</cp:lastModifiedBy>
  <cp:revision>4</cp:revision>
  <dcterms:created xsi:type="dcterms:W3CDTF">2023-08-29T15:51:00Z</dcterms:created>
  <dcterms:modified xsi:type="dcterms:W3CDTF">2023-08-30T08:04:00Z</dcterms:modified>
</cp:coreProperties>
</file>