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proofErr w:type="gramStart"/>
      <w:r w:rsidR="00B3493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червень</w:t>
      </w:r>
      <w:proofErr w:type="spellEnd"/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  <w:proofErr w:type="gramEnd"/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764342" w:rsidRDefault="00863C0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МЕДИЧНІ ВИРОБИ</w:t>
      </w:r>
    </w:p>
    <w:p w:rsidR="00764342" w:rsidRDefault="0076434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код за ДК 021:2015:   </w:t>
      </w:r>
    </w:p>
    <w:p w:rsidR="00A0126A" w:rsidRDefault="00863C02" w:rsidP="00A0126A">
      <w:pPr>
        <w:pStyle w:val="1"/>
        <w:shd w:val="clear" w:color="auto" w:fill="F3F7FA"/>
        <w:spacing w:before="0" w:after="225" w:line="375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012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33140000-3 Медичні матеріали</w:t>
      </w:r>
      <w:r w:rsidR="00A0126A" w:rsidRPr="00A012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B34935" w:rsidRPr="00B34935" w:rsidRDefault="00B34935" w:rsidP="00B34935">
      <w:pPr>
        <w:pStyle w:val="1"/>
        <w:shd w:val="clear" w:color="auto" w:fill="F3F7FA"/>
        <w:spacing w:before="161" w:after="225" w:line="375" w:lineRule="atLeast"/>
        <w:rPr>
          <w:rFonts w:ascii="Times New Roman" w:hAnsi="Times New Roman" w:cs="Times New Roman"/>
          <w:color w:val="333333"/>
          <w:sz w:val="30"/>
          <w:szCs w:val="30"/>
          <w:lang w:val="ru-RU"/>
        </w:rPr>
      </w:pPr>
      <w:r w:rsidRPr="00B34935">
        <w:rPr>
          <w:rFonts w:ascii="Times New Roman" w:hAnsi="Times New Roman" w:cs="Times New Roman"/>
          <w:color w:val="333333"/>
          <w:sz w:val="30"/>
          <w:szCs w:val="30"/>
        </w:rPr>
        <w:t>Набори хірургічні для проведення ортопедичних операцій</w:t>
      </w: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забезпечення пацієнтів, а також враховуючи залишки на аптечному складі </w:t>
      </w:r>
      <w:r w:rsidR="00B5408F">
        <w:rPr>
          <w:rFonts w:ascii="Times New Roman" w:hAnsi="Times New Roman" w:cs="Times New Roman"/>
          <w:sz w:val="24"/>
          <w:szCs w:val="24"/>
        </w:rPr>
        <w:t>виробів медичного призначення (далі ВМП)</w:t>
      </w:r>
      <w:r w:rsidRPr="00764342">
        <w:rPr>
          <w:rFonts w:ascii="Times New Roman" w:hAnsi="Times New Roman" w:cs="Times New Roman"/>
          <w:sz w:val="24"/>
          <w:szCs w:val="24"/>
        </w:rPr>
        <w:t>, надходжень у вигляді благодійної допомоги та потреб відділень запланувала у 202</w:t>
      </w:r>
      <w:r w:rsidR="00A0126A" w:rsidRPr="00A0126A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B5408F">
        <w:rPr>
          <w:rFonts w:ascii="Times New Roman" w:hAnsi="Times New Roman" w:cs="Times New Roman"/>
          <w:sz w:val="24"/>
          <w:szCs w:val="24"/>
        </w:rPr>
        <w:t>ВМП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оперативних </w:t>
      </w:r>
      <w:proofErr w:type="spellStart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втручань</w:t>
      </w:r>
      <w:proofErr w:type="spellEnd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за потребою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операц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йного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відділен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ня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що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вкрай необх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дн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Обґрунтування обсягів закупівлі. Обсяги визначено відповідно до очікуваної потреби, обрахованої Замовником на основі фактичного використання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Pr="00B34935" w:rsidRDefault="00764342" w:rsidP="00764342">
      <w:pPr>
        <w:pStyle w:val="a6"/>
        <w:jc w:val="both"/>
        <w:rPr>
          <w:color w:val="000000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r w:rsidRPr="00863C02">
        <w:rPr>
          <w:lang w:val="uk-UA"/>
        </w:rPr>
        <w:t xml:space="preserve">При обрахунку очікуваної вартості було </w:t>
      </w:r>
      <w:r w:rsidR="00863C02">
        <w:rPr>
          <w:lang w:val="uk-UA"/>
        </w:rPr>
        <w:t xml:space="preserve">проведено моніторинг цін у відкритих джерелах на аналогічні ВМП, отримані пропозиції постачальників, а також </w:t>
      </w:r>
      <w:r w:rsidRPr="00863C02">
        <w:rPr>
          <w:lang w:val="uk-UA"/>
        </w:rPr>
        <w:t>застосовано формулу (</w:t>
      </w:r>
      <w:r>
        <w:rPr>
          <w:color w:val="000000"/>
          <w:lang w:val="uk-UA"/>
        </w:rPr>
        <w:t>ціна</w:t>
      </w:r>
      <w:r w:rsidR="00A0126A">
        <w:rPr>
          <w:color w:val="000000"/>
          <w:lang w:val="uk-UA"/>
        </w:rPr>
        <w:t xml:space="preserve"> наших закупівель 2023</w:t>
      </w:r>
      <w:r>
        <w:rPr>
          <w:color w:val="000000"/>
          <w:lang w:val="uk-UA"/>
        </w:rPr>
        <w:t xml:space="preserve"> + 10% товарн</w:t>
      </w:r>
      <w:r w:rsidR="00863C02">
        <w:rPr>
          <w:color w:val="000000"/>
          <w:lang w:val="uk-UA"/>
        </w:rPr>
        <w:t>о-</w:t>
      </w:r>
      <w:proofErr w:type="spellStart"/>
      <w:r w:rsidR="00863C02">
        <w:rPr>
          <w:color w:val="000000"/>
          <w:lang w:val="uk-UA"/>
        </w:rPr>
        <w:t>збутницька</w:t>
      </w:r>
      <w:proofErr w:type="spellEnd"/>
      <w:r w:rsidR="00863C02">
        <w:rPr>
          <w:color w:val="000000"/>
          <w:lang w:val="uk-UA"/>
        </w:rPr>
        <w:t xml:space="preserve"> надбавка +7% ПДВ)</w:t>
      </w:r>
      <w:r w:rsidR="00B34935">
        <w:rPr>
          <w:color w:val="000000"/>
          <w:lang w:val="uk-UA"/>
        </w:rPr>
        <w:t xml:space="preserve"> - 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6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024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058,00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</w:rPr>
        <w:t>UAH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b/>
          <w:i/>
          <w:iCs/>
          <w:color w:val="000000" w:themeColor="text1"/>
          <w:sz w:val="28"/>
          <w:szCs w:val="28"/>
          <w:shd w:val="clear" w:color="auto" w:fill="CFD3D6"/>
          <w:lang w:val="ru-RU"/>
        </w:rPr>
        <w:t>(з ПДВ</w:t>
      </w:r>
      <w:r w:rsidR="00B34935" w:rsidRPr="00331C4F">
        <w:rPr>
          <w:b/>
          <w:i/>
          <w:iCs/>
          <w:color w:val="000000" w:themeColor="text1"/>
          <w:sz w:val="28"/>
          <w:szCs w:val="28"/>
          <w:shd w:val="clear" w:color="auto" w:fill="CFD3D6"/>
          <w:lang w:val="ru-RU"/>
        </w:rPr>
        <w:t>)</w:t>
      </w:r>
      <w:bookmarkStart w:id="0" w:name="_GoBack"/>
      <w:bookmarkEnd w:id="0"/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p w:rsidR="007776FF" w:rsidRPr="00B325D2" w:rsidRDefault="00764342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ЗАПРОПОНОВАНИЙ УЧАСНИКОМ ТОВАР ПОВИНЕН ВІДПОВІДАТИ </w:t>
      </w:r>
      <w:r w:rsidR="00863C0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ОСНОВНИМ 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ВИМОГАМ</w:t>
      </w:r>
      <w:r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 (МОЖУТЬ ВІДРІЗНЯТИСЬ, В ЗАЛЕЖНОСТІ ВІД СПЕЦИФІКИ ТОВАРУ, ЩО ЗАКУПОВУЄТЬСЯ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tbl>
      <w:tblPr>
        <w:tblW w:w="110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347"/>
      </w:tblGrid>
      <w:tr w:rsidR="00A0126A" w:rsidTr="00A0126A">
        <w:trPr>
          <w:trHeight w:val="128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Загальні вимоги*:</w:t>
            </w:r>
          </w:p>
        </w:tc>
      </w:tr>
      <w:tr w:rsidR="00A0126A" w:rsidRPr="00A0126A" w:rsidTr="00A0126A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Медичні вироби повинні бути зареєстровані в Україні та/або дозволені для введення в обіг та/або експлуатацію (застосування) відповідно до законодавства. Ця вимога засвідчується: </w:t>
            </w:r>
          </w:p>
          <w:p w:rsidR="00A0126A" w:rsidRDefault="00A0126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а) завіреною копією декларації або копії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 </w:t>
            </w:r>
          </w:p>
          <w:p w:rsidR="00A0126A" w:rsidRDefault="00A0126A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б) завіреною копією Свідоцтва про державну реєстрацію медичного виробу, що свідчить про наявності медичного виробу в Державному реєстрі медичної техніки та виробів медичного призначення. </w:t>
            </w:r>
          </w:p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 урахуванням вимог Постанов КМУ від 02.10.2013 р. № 753*, №754**, №755***, якщо Учасником торгів пропонується медичний виріб строк дії Свідоцтва про державну реєстрацію якого закінчується до 1 липня 2016 року, у такому разі запропонований товар повинен бути ввезений на митну територію України (вироблений на території України) до закінчення терміну дії Свідоцтва про державну реєстрацію такого виробу.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товару.</w:t>
            </w:r>
          </w:p>
        </w:tc>
      </w:tr>
      <w:tr w:rsidR="00A0126A" w:rsidRP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A0126A" w:rsidRP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6A" w:rsidRDefault="00A012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метою запобігання закупівлі фальсифікатів та на підтвердження своєчасного постачання товару у кількості, якості та зі строками придатності, Учасник повинен надати оригінал гарантійного листа, яким підтверджується можливість поставки всіх позицій предмета закупівлі, у кількості,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якості (вказати торгову марку або виробника) та в терміни, визначеними цією тендерною документацію та тендерною пропозицією учасника торгів. Гарантійний лист щодо підтвердження повинен містити назву замовника, номер оголошення та кількість товару.</w:t>
            </w:r>
          </w:p>
          <w:p w:rsidR="00A0126A" w:rsidRDefault="00A0126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0126A" w:rsidRP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Товар, запропонований Учасником, повинен бути новим, таким, що не був у використанні, виготовлений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раніше 2023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., має бути підтверджено оригіналом гарантійного листа учасника.</w:t>
            </w:r>
          </w:p>
        </w:tc>
      </w:tr>
      <w:tr w:rsidR="00A0126A" w:rsidTr="00A0126A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26A" w:rsidRDefault="00A0126A">
            <w:pPr>
              <w:spacing w:line="25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Для підтвердження МТВ надати технічну документацію (специфікацію) (або витяг з неї) на вироби ( брошуру, або каталог, або посилання на сайт виробника, або інший документ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електронний). Наявність інструкції по експлуатації (користуванню) українською мовою.</w:t>
            </w:r>
          </w:p>
        </w:tc>
      </w:tr>
    </w:tbl>
    <w:p w:rsidR="00A0126A" w:rsidRDefault="00A0126A" w:rsidP="00A012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разі відсутності документу учасником подається пояснення (лист, довідка тощо) про відсутність або надання іншого документу*</w:t>
      </w:r>
    </w:p>
    <w:p w:rsidR="001E0D7C" w:rsidRDefault="001E0D7C" w:rsidP="00A0126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04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66"/>
        <w:gridCol w:w="2580"/>
        <w:gridCol w:w="4224"/>
        <w:gridCol w:w="992"/>
        <w:gridCol w:w="1134"/>
      </w:tblGrid>
      <w:tr w:rsidR="00B34935" w:rsidTr="00D1480A">
        <w:trPr>
          <w:trHeight w:val="34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НК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024:2023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товару*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Медико-технічні вимоги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Одиниці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проведення хірургічної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артроскопії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що не містить лікарських засобів,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однооразового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Халат хірургічний, стерильний «Ізолюючий», розмір L, довжиною 130 см - 1 шт., матеріал СММС 35 г/м*2,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спанфлекс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операційне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артроскопії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- 1шт. Розмір 320 см * 250 см з еластичною манжетою з отвором 7 см,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ультропоглинаючою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зоною та мішком для збирання рідини конусної форми 80 см х 50 см (з фільтром, відвідною трубкою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конектором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аспіратора),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спанфлекс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- 52 г/м*2;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термопластерастомер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0,1 мм блакитного кольору; СМПЕ 105 г/м*2(гідрофільні шари: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Мелтблаун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-Поліефір 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паропроникній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мембрані); двошарова полімерна плівка ПЕ/ПА щільністю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U- подібне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вирізом - 1 шт. Розмір 260 см х 160 см,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виріз 100 см х 20 см (по короткій стороні), матеріал СММС 35 г/м*2       Бинт еластичний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когезивний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1 шт. Шириною 7,5 см                                                                                                                                                                    Покриття операційне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довгій стороні) - 1 шт. Розмір 160 см х 160 см, матеріал СММС 35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операційне 100 см х 40 см 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спанлейс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Покриття операційне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короткій стороні) - 1 шт. Розмір 70 см х 40 см, матеріал СММС 35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операційне 70 см х 40 см 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спанлейс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Пелюшка поглинаюча - 2 шт. Розмір 60 см х 60 см,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краєм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Стрічка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шт. Розмір 50 см х 5, матеріал СММС 35 г/м*2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шаром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допоміжне - 1 шт. Розмір 80 см х 80 см,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г/м*2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для проведення ортопедичної операції, що не містить лікарські засоби, одноразового використання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U- подібне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вирізом та посиленням - 1 шт. Розмір 260 см х 160 см,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виріз 100 см х 20 см (по короткій стороні), матеріал СММС 35 г/м*2, СМПЕ 105 г/м*2(гідрофільні шари: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Мелтблаун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-Поліефір 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паропроникній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мембрані),  Бинт еластичний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когезивний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)– 1 шт. Шириною 7,5 см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Інцізійна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плівка - 40 см х 60 см. Стерильна. Матеріал: поліуретан,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йодовмісний</w:t>
            </w:r>
            <w:proofErr w:type="spellEnd"/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операційне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довгій стороні) - 2 шт. Розмір 100 см х 80 см, матеріал СММС 35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операційне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адсорбуючою вставкою (по короткій стороні) - 1 шт. Розмір 200 см х 160 см, матеріал СММС 35 г/м*2, СМПЕ 105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на дугу - 1 шт. Розмір 200 см х 160 см,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краєм (по довгій стороні), матеріал СММС 35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Покриття для операційного столу - 1 шт. Розмір 200 см х 160 см, матеріал СММС 35г/м*2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посиленням - 1 шт. Розмір 150 см х 80 см, матеріал поліетилен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посилення 65 см х 85 см,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спанфлекс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Пелюшка поглинаюча - 1 шт. Розмір 60 см х 60 см,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краєм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Стрічка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 шт. Розмір 50 см х 5, матеріал СММС 35 г/м*2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шаром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Покриття операційне 35 см х 20 см 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спанлейс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Халат хірургічний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Оптімум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- 3 шт. Розмір L довжиною 130 см, матеріал СММС 35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Панчоха для пацієнта – 1 шт. Розмір 100 см х 40 см, матеріал СММС 35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Шапочка хірургічна 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хірургічна тришарова на гумках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/фільтруючий шар-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мелтблаун</w:t>
            </w:r>
            <w:proofErr w:type="spellEnd"/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Бахіли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медичні середні – 3 пари,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г/м*2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допоміжне - 2 шт. Розмір 100 см х 100 см,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г/м*2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хірургічних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перевязувальних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матеріалів/простирадл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Халат хірургічний стерильний, розмір XL, матеріал СММС 35 г/м*2 - 1шт.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Бахіли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медичні середні – 1 пара,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г/м*2 Шапочка-берет медичний – 1 шт.,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г/м*2 Маска медична тришарова на гумках – 1 шт.,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/фільтруючий шар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мелтблаун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Покриття допоміжне - 1 шт. Розмір 80 см х 80 см,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г/м*2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Простирадло хірургічне загального призначення одноразового використання стерильне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Простирадло одноразове (розмір 0,8х100 м) без перфорації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щільністю 20 г/м2), нестерильне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Простирадло хірургічне загального призначення одноразового використання стерильне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Простирадло одноразове (розмір 0,8х500 м) без перфорації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спанбонд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щільністю 20 г/м2), нестерильне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Серветка марлева ткана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нестерильна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Серветка марлева медична 7,5 см х 7,5 см (12 шарів) №100 (тип 17) нестерильна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Серветка марлева ткана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нестерильна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Серветка марлева медична 10 см х 10 см (12 шарів) №100 (тип 17) нестерильна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хірургічних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перевязувальних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матеріалів/простирадл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 дренувальна округлої форми – 1 шт. Діаметром 120 мм, товщиною 15 мм,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поліуритан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Плівка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шт. Розмір 150 мм × 200 мм,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високоеластичний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поліуритан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 трубкою та універсальним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конектором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матеріал поліуретан,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поліпропилен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ПВХ,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термопластеластомер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35" w:rsidTr="00D1480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хірургічних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перевязувальних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матеріалів/простирадл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 спіральної форми – 1 шт. Розміром 150 мм × 250 мм, товщиною 15 мм,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поліуритан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Плівка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шт. Розміром 150 мм × 200 мм, матеріал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високоеластичний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поліуритан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Адгезивний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 трубкою та універсальним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конектором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матеріал поліуретан,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поліпропилен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ПВХ,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термопластеластомер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34935" w:rsidRDefault="00B34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C02" w:rsidRDefault="00863C02" w:rsidP="00440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63C02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DB" w:rsidRDefault="00F74CDB" w:rsidP="00B2669C">
      <w:pPr>
        <w:spacing w:after="0" w:line="240" w:lineRule="auto"/>
      </w:pPr>
      <w:r>
        <w:separator/>
      </w:r>
    </w:p>
  </w:endnote>
  <w:endnote w:type="continuationSeparator" w:id="0">
    <w:p w:rsidR="00F74CDB" w:rsidRDefault="00F74CDB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B5408F" w:rsidRDefault="00B540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4F" w:rsidRPr="00331C4F">
          <w:rPr>
            <w:noProof/>
            <w:lang w:val="ru-RU"/>
          </w:rPr>
          <w:t>1</w:t>
        </w:r>
        <w:r>
          <w:fldChar w:fldCharType="end"/>
        </w:r>
      </w:p>
    </w:sdtContent>
  </w:sdt>
  <w:p w:rsidR="00B5408F" w:rsidRDefault="00B5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DB" w:rsidRDefault="00F74CDB" w:rsidP="00B2669C">
      <w:pPr>
        <w:spacing w:after="0" w:line="240" w:lineRule="auto"/>
      </w:pPr>
      <w:r>
        <w:separator/>
      </w:r>
    </w:p>
  </w:footnote>
  <w:footnote w:type="continuationSeparator" w:id="0">
    <w:p w:rsidR="00F74CDB" w:rsidRDefault="00F74CDB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2DDA"/>
    <w:multiLevelType w:val="hybridMultilevel"/>
    <w:tmpl w:val="8538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190330"/>
    <w:rsid w:val="0019709B"/>
    <w:rsid w:val="001E0D7C"/>
    <w:rsid w:val="0020465D"/>
    <w:rsid w:val="00213167"/>
    <w:rsid w:val="00285815"/>
    <w:rsid w:val="002A7016"/>
    <w:rsid w:val="00331C4F"/>
    <w:rsid w:val="003E1E85"/>
    <w:rsid w:val="00407862"/>
    <w:rsid w:val="00440BD3"/>
    <w:rsid w:val="00454B35"/>
    <w:rsid w:val="004A4D45"/>
    <w:rsid w:val="004F1519"/>
    <w:rsid w:val="004F2E8F"/>
    <w:rsid w:val="0050135A"/>
    <w:rsid w:val="00753707"/>
    <w:rsid w:val="00764342"/>
    <w:rsid w:val="007776FF"/>
    <w:rsid w:val="00816677"/>
    <w:rsid w:val="00863C02"/>
    <w:rsid w:val="00A0126A"/>
    <w:rsid w:val="00A4391B"/>
    <w:rsid w:val="00A47D6D"/>
    <w:rsid w:val="00B2669C"/>
    <w:rsid w:val="00B325D2"/>
    <w:rsid w:val="00B34935"/>
    <w:rsid w:val="00B5408F"/>
    <w:rsid w:val="00BD3679"/>
    <w:rsid w:val="00CE7B87"/>
    <w:rsid w:val="00D1480A"/>
    <w:rsid w:val="00E46C90"/>
    <w:rsid w:val="00E953F9"/>
    <w:rsid w:val="00EA6EFF"/>
    <w:rsid w:val="00F62157"/>
    <w:rsid w:val="00F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263E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0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012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fwn">
    <w:name w:val="fwn"/>
    <w:basedOn w:val="a0"/>
    <w:rsid w:val="00B3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8</cp:revision>
  <dcterms:created xsi:type="dcterms:W3CDTF">2024-07-02T12:42:00Z</dcterms:created>
  <dcterms:modified xsi:type="dcterms:W3CDTF">2024-07-02T12:47:00Z</dcterms:modified>
</cp:coreProperties>
</file>