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7B" w:rsidRPr="009D727B" w:rsidRDefault="009D727B" w:rsidP="009D727B">
      <w:pPr>
        <w:spacing w:after="0" w:line="240" w:lineRule="auto"/>
        <w:jc w:val="right"/>
        <w:rPr>
          <w:rFonts w:ascii="Times New Roman" w:eastAsia="Times New Roman" w:hAnsi="Times New Roman" w:cs="Times New Roman"/>
          <w:i/>
          <w:sz w:val="24"/>
          <w:szCs w:val="24"/>
          <w:lang w:val="ru-RU"/>
        </w:rPr>
      </w:pPr>
      <w:proofErr w:type="spellStart"/>
      <w:r w:rsidRPr="009D727B">
        <w:rPr>
          <w:rFonts w:ascii="Times New Roman" w:eastAsia="Times New Roman" w:hAnsi="Times New Roman" w:cs="Times New Roman"/>
          <w:i/>
          <w:sz w:val="24"/>
          <w:szCs w:val="24"/>
          <w:lang w:val="ru-RU"/>
        </w:rPr>
        <w:t>Відкриті</w:t>
      </w:r>
      <w:proofErr w:type="spellEnd"/>
      <w:r w:rsidRPr="009D727B">
        <w:rPr>
          <w:rFonts w:ascii="Times New Roman" w:eastAsia="Times New Roman" w:hAnsi="Times New Roman" w:cs="Times New Roman"/>
          <w:i/>
          <w:sz w:val="24"/>
          <w:szCs w:val="24"/>
          <w:lang w:val="ru-RU"/>
        </w:rPr>
        <w:t xml:space="preserve"> торги з </w:t>
      </w:r>
      <w:proofErr w:type="spellStart"/>
      <w:r w:rsidRPr="009D727B">
        <w:rPr>
          <w:rFonts w:ascii="Times New Roman" w:eastAsia="Times New Roman" w:hAnsi="Times New Roman" w:cs="Times New Roman"/>
          <w:i/>
          <w:sz w:val="24"/>
          <w:szCs w:val="24"/>
          <w:lang w:val="ru-RU"/>
        </w:rPr>
        <w:t>особливостями</w:t>
      </w:r>
      <w:proofErr w:type="spellEnd"/>
    </w:p>
    <w:p w:rsidR="00B2669C" w:rsidRPr="00B2669C" w:rsidRDefault="00B2669C"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009D727B">
        <w:rPr>
          <w:rFonts w:ascii="Times New Roman" w:eastAsia="Times New Roman" w:hAnsi="Times New Roman" w:cs="Times New Roman"/>
          <w:b/>
          <w:bCs/>
          <w:i/>
          <w:color w:val="0E1D2F"/>
          <w:sz w:val="24"/>
          <w:szCs w:val="24"/>
          <w:lang w:val="ru-RU"/>
        </w:rPr>
        <w:t>березень</w:t>
      </w:r>
      <w:proofErr w:type="spellEnd"/>
      <w:r w:rsidRPr="00B2669C">
        <w:rPr>
          <w:rFonts w:ascii="Times New Roman" w:eastAsia="Times New Roman" w:hAnsi="Times New Roman" w:cs="Times New Roman"/>
          <w:b/>
          <w:bCs/>
          <w:i/>
          <w:color w:val="0E1D2F"/>
          <w:sz w:val="24"/>
          <w:szCs w:val="24"/>
          <w:lang w:val="ru-RU"/>
        </w:rPr>
        <w:t xml:space="preserve"> 202</w:t>
      </w:r>
      <w:r w:rsidR="009D727B">
        <w:rPr>
          <w:rFonts w:ascii="Times New Roman" w:eastAsia="Times New Roman" w:hAnsi="Times New Roman" w:cs="Times New Roman"/>
          <w:b/>
          <w:bCs/>
          <w:i/>
          <w:color w:val="0E1D2F"/>
          <w:sz w:val="24"/>
          <w:szCs w:val="24"/>
          <w:lang w:val="ru-RU"/>
        </w:rPr>
        <w:t>4</w:t>
      </w:r>
    </w:p>
    <w:p w:rsidR="000E2148" w:rsidRPr="00B325D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764342" w:rsidRDefault="00764342" w:rsidP="00764342">
      <w:pPr>
        <w:tabs>
          <w:tab w:val="left" w:pos="851"/>
        </w:tabs>
        <w:spacing w:after="0" w:line="0" w:lineRule="atLeast"/>
        <w:jc w:val="both"/>
        <w:rPr>
          <w:rFonts w:ascii="Times New Roman" w:hAnsi="Times New Roman"/>
          <w:color w:val="000000"/>
          <w:sz w:val="24"/>
          <w:szCs w:val="24"/>
          <w:lang w:eastAsia="ru-RU"/>
        </w:rPr>
      </w:pPr>
      <w:r>
        <w:rPr>
          <w:rFonts w:ascii="Times New Roman" w:hAnsi="Times New Roman"/>
          <w:b/>
          <w:sz w:val="24"/>
          <w:szCs w:val="24"/>
          <w:lang w:eastAsia="ru-RU"/>
        </w:rPr>
        <w:t xml:space="preserve">НАЗВА ПРЕДМЕТА ЗАКУПІВЛІ ІЗ ЗАЗНАЧЕННЯМ КОДУ ЗА ЄДИНИМ ЗАКУПІВЕЛЬНИМ СЛОВНИКОМ: </w:t>
      </w:r>
    </w:p>
    <w:p w:rsidR="00426DE2" w:rsidRPr="00426DE2" w:rsidRDefault="00426DE2" w:rsidP="00426DE2">
      <w:pPr>
        <w:spacing w:after="0" w:line="240" w:lineRule="auto"/>
        <w:jc w:val="both"/>
        <w:rPr>
          <w:rFonts w:ascii="Times New Roman" w:eastAsia="Times New Roman" w:hAnsi="Times New Roman" w:cs="Times New Roman"/>
          <w:sz w:val="24"/>
          <w:szCs w:val="24"/>
        </w:rPr>
      </w:pPr>
      <w:r w:rsidRPr="00426DE2">
        <w:rPr>
          <w:rFonts w:ascii="Times New Roman" w:eastAsia="Times New Roman" w:hAnsi="Times New Roman" w:cs="Times New Roman"/>
          <w:sz w:val="24"/>
          <w:szCs w:val="24"/>
        </w:rPr>
        <w:t xml:space="preserve">Послуги з ремонту і технічного обслуговування насосів, клапанів, кранів і металевих контейнерів  (Поточний ремонт та технічне обслуговування   Мийно-дезінфекційних машин з функцією сушки </w:t>
      </w:r>
      <w:proofErr w:type="spellStart"/>
      <w:r w:rsidRPr="00426DE2">
        <w:rPr>
          <w:rFonts w:ascii="Times New Roman" w:eastAsia="Times New Roman" w:hAnsi="Times New Roman" w:cs="Times New Roman"/>
          <w:sz w:val="24"/>
          <w:szCs w:val="24"/>
          <w:lang w:val="en-US"/>
        </w:rPr>
        <w:t>Belimed</w:t>
      </w:r>
      <w:proofErr w:type="spellEnd"/>
      <w:r w:rsidRPr="00426DE2">
        <w:rPr>
          <w:rFonts w:ascii="Times New Roman" w:eastAsia="Times New Roman" w:hAnsi="Times New Roman" w:cs="Times New Roman"/>
          <w:sz w:val="24"/>
          <w:szCs w:val="24"/>
        </w:rPr>
        <w:t xml:space="preserve"> </w:t>
      </w:r>
      <w:r w:rsidRPr="00426DE2">
        <w:rPr>
          <w:rFonts w:ascii="Times New Roman" w:eastAsia="Times New Roman" w:hAnsi="Times New Roman" w:cs="Times New Roman"/>
          <w:sz w:val="24"/>
          <w:szCs w:val="24"/>
          <w:lang w:val="en-US"/>
        </w:rPr>
        <w:t>WD</w:t>
      </w:r>
      <w:r w:rsidRPr="00426DE2">
        <w:rPr>
          <w:rFonts w:ascii="Times New Roman" w:eastAsia="Times New Roman" w:hAnsi="Times New Roman" w:cs="Times New Roman"/>
          <w:sz w:val="24"/>
          <w:szCs w:val="24"/>
        </w:rPr>
        <w:t xml:space="preserve">-250 №1, №2, №3 і №4 (Швейцарія) – 4 одиниці, Мийно-дезінфекційні машини з функцією сушки </w:t>
      </w:r>
      <w:proofErr w:type="spellStart"/>
      <w:r w:rsidRPr="00426DE2">
        <w:rPr>
          <w:rFonts w:ascii="Times New Roman" w:eastAsia="Times New Roman" w:hAnsi="Times New Roman" w:cs="Times New Roman"/>
          <w:sz w:val="24"/>
          <w:szCs w:val="24"/>
          <w:lang w:val="en-US"/>
        </w:rPr>
        <w:t>Belimed</w:t>
      </w:r>
      <w:proofErr w:type="spellEnd"/>
      <w:r w:rsidRPr="00426DE2">
        <w:rPr>
          <w:rFonts w:ascii="Times New Roman" w:eastAsia="Times New Roman" w:hAnsi="Times New Roman" w:cs="Times New Roman"/>
          <w:sz w:val="24"/>
          <w:szCs w:val="24"/>
        </w:rPr>
        <w:t xml:space="preserve"> </w:t>
      </w:r>
      <w:r w:rsidRPr="00426DE2">
        <w:rPr>
          <w:rFonts w:ascii="Times New Roman" w:eastAsia="Times New Roman" w:hAnsi="Times New Roman" w:cs="Times New Roman"/>
          <w:sz w:val="24"/>
          <w:szCs w:val="24"/>
          <w:lang w:val="en-US"/>
        </w:rPr>
        <w:t>WD</w:t>
      </w:r>
      <w:r w:rsidRPr="00426DE2">
        <w:rPr>
          <w:rFonts w:ascii="Times New Roman" w:eastAsia="Times New Roman" w:hAnsi="Times New Roman" w:cs="Times New Roman"/>
          <w:sz w:val="24"/>
          <w:szCs w:val="24"/>
        </w:rPr>
        <w:t xml:space="preserve">-130, </w:t>
      </w:r>
      <w:proofErr w:type="spellStart"/>
      <w:r w:rsidRPr="00426DE2">
        <w:rPr>
          <w:rFonts w:ascii="Times New Roman" w:eastAsia="Times New Roman" w:hAnsi="Times New Roman" w:cs="Times New Roman"/>
          <w:sz w:val="24"/>
          <w:szCs w:val="24"/>
          <w:lang w:val="en-US"/>
        </w:rPr>
        <w:t>Belimed</w:t>
      </w:r>
      <w:proofErr w:type="spellEnd"/>
      <w:r w:rsidRPr="00426DE2">
        <w:rPr>
          <w:rFonts w:ascii="Times New Roman" w:eastAsia="Times New Roman" w:hAnsi="Times New Roman" w:cs="Times New Roman"/>
          <w:sz w:val="24"/>
          <w:szCs w:val="24"/>
        </w:rPr>
        <w:t xml:space="preserve"> </w:t>
      </w:r>
      <w:r w:rsidRPr="00426DE2">
        <w:rPr>
          <w:rFonts w:ascii="Times New Roman" w:eastAsia="Times New Roman" w:hAnsi="Times New Roman" w:cs="Times New Roman"/>
          <w:sz w:val="24"/>
          <w:szCs w:val="24"/>
          <w:lang w:val="en-US"/>
        </w:rPr>
        <w:t>WD</w:t>
      </w:r>
      <w:r w:rsidRPr="00426DE2">
        <w:rPr>
          <w:rFonts w:ascii="Times New Roman" w:eastAsia="Times New Roman" w:hAnsi="Times New Roman" w:cs="Times New Roman"/>
          <w:sz w:val="24"/>
          <w:szCs w:val="24"/>
        </w:rPr>
        <w:t>-170 (Швейцарія) – 2 одиниці)</w:t>
      </w:r>
    </w:p>
    <w:p w:rsidR="00C35C76" w:rsidRPr="00B46FEA" w:rsidRDefault="00B46FEA" w:rsidP="00C35C76">
      <w:pPr>
        <w:spacing w:after="0" w:line="240" w:lineRule="auto"/>
        <w:ind w:right="282"/>
        <w:jc w:val="both"/>
        <w:rPr>
          <w:rFonts w:ascii="Times New Roman" w:hAnsi="Times New Roman" w:cs="Times New Roman"/>
          <w:bCs/>
          <w:sz w:val="28"/>
          <w:szCs w:val="28"/>
        </w:rPr>
      </w:pPr>
      <w:r>
        <w:rPr>
          <w:rFonts w:ascii="Times New Roman" w:hAnsi="Times New Roman" w:cs="Times New Roman"/>
          <w:bCs/>
          <w:sz w:val="28"/>
          <w:szCs w:val="28"/>
        </w:rPr>
        <w:t xml:space="preserve">Період надання – </w:t>
      </w:r>
      <w:r w:rsidR="009D727B">
        <w:rPr>
          <w:rFonts w:ascii="Times New Roman" w:hAnsi="Times New Roman" w:cs="Times New Roman"/>
          <w:bCs/>
          <w:sz w:val="28"/>
          <w:szCs w:val="28"/>
        </w:rPr>
        <w:t>квітень- грудень</w:t>
      </w:r>
      <w:r>
        <w:rPr>
          <w:rFonts w:ascii="Times New Roman" w:hAnsi="Times New Roman" w:cs="Times New Roman"/>
          <w:bCs/>
          <w:sz w:val="28"/>
          <w:szCs w:val="28"/>
        </w:rPr>
        <w:t xml:space="preserve"> 202</w:t>
      </w:r>
      <w:r w:rsidR="009D727B">
        <w:rPr>
          <w:rFonts w:ascii="Times New Roman" w:hAnsi="Times New Roman" w:cs="Times New Roman"/>
          <w:bCs/>
          <w:sz w:val="28"/>
          <w:szCs w:val="28"/>
        </w:rPr>
        <w:t>4</w:t>
      </w:r>
      <w:r>
        <w:rPr>
          <w:rFonts w:ascii="Times New Roman" w:hAnsi="Times New Roman" w:cs="Times New Roman"/>
          <w:bCs/>
          <w:sz w:val="28"/>
          <w:szCs w:val="28"/>
        </w:rPr>
        <w:t>р.</w:t>
      </w:r>
    </w:p>
    <w:p w:rsidR="00426DE2" w:rsidRPr="00426DE2" w:rsidRDefault="00426DE2" w:rsidP="00426DE2">
      <w:pPr>
        <w:spacing w:after="0" w:line="240" w:lineRule="auto"/>
        <w:jc w:val="both"/>
        <w:rPr>
          <w:rFonts w:ascii="Times New Roman" w:eastAsia="Times New Roman" w:hAnsi="Times New Roman" w:cs="Times New Roman"/>
          <w:sz w:val="24"/>
          <w:szCs w:val="24"/>
          <w:lang w:val="ru-RU"/>
        </w:rPr>
      </w:pPr>
      <w:r w:rsidRPr="00426DE2">
        <w:rPr>
          <w:rFonts w:ascii="Times New Roman" w:eastAsia="Times New Roman" w:hAnsi="Times New Roman" w:cs="Times New Roman"/>
          <w:sz w:val="24"/>
          <w:szCs w:val="24"/>
          <w:lang w:val="ru-RU"/>
        </w:rPr>
        <w:t xml:space="preserve">ДК 021:2015: 50510000-3 — </w:t>
      </w:r>
      <w:proofErr w:type="spellStart"/>
      <w:r w:rsidRPr="00426DE2">
        <w:rPr>
          <w:rFonts w:ascii="Times New Roman" w:eastAsia="Times New Roman" w:hAnsi="Times New Roman" w:cs="Times New Roman"/>
          <w:sz w:val="24"/>
          <w:szCs w:val="24"/>
          <w:lang w:val="ru-RU"/>
        </w:rPr>
        <w:t>Послуги</w:t>
      </w:r>
      <w:proofErr w:type="spellEnd"/>
      <w:r w:rsidRPr="00426DE2">
        <w:rPr>
          <w:rFonts w:ascii="Times New Roman" w:eastAsia="Times New Roman" w:hAnsi="Times New Roman" w:cs="Times New Roman"/>
          <w:sz w:val="24"/>
          <w:szCs w:val="24"/>
          <w:lang w:val="ru-RU"/>
        </w:rPr>
        <w:t xml:space="preserve"> з ремонту і </w:t>
      </w:r>
      <w:proofErr w:type="spellStart"/>
      <w:r w:rsidRPr="00426DE2">
        <w:rPr>
          <w:rFonts w:ascii="Times New Roman" w:eastAsia="Times New Roman" w:hAnsi="Times New Roman" w:cs="Times New Roman"/>
          <w:sz w:val="24"/>
          <w:szCs w:val="24"/>
          <w:lang w:val="ru-RU"/>
        </w:rPr>
        <w:t>технічного</w:t>
      </w:r>
      <w:proofErr w:type="spellEnd"/>
      <w:r w:rsidRPr="00426DE2">
        <w:rPr>
          <w:rFonts w:ascii="Times New Roman" w:eastAsia="Times New Roman" w:hAnsi="Times New Roman" w:cs="Times New Roman"/>
          <w:sz w:val="24"/>
          <w:szCs w:val="24"/>
          <w:lang w:val="ru-RU"/>
        </w:rPr>
        <w:t xml:space="preserve"> </w:t>
      </w:r>
      <w:proofErr w:type="spellStart"/>
      <w:r w:rsidRPr="00426DE2">
        <w:rPr>
          <w:rFonts w:ascii="Times New Roman" w:eastAsia="Times New Roman" w:hAnsi="Times New Roman" w:cs="Times New Roman"/>
          <w:sz w:val="24"/>
          <w:szCs w:val="24"/>
          <w:lang w:val="ru-RU"/>
        </w:rPr>
        <w:t>обслуговування</w:t>
      </w:r>
      <w:proofErr w:type="spellEnd"/>
      <w:r w:rsidRPr="00426DE2">
        <w:rPr>
          <w:rFonts w:ascii="Times New Roman" w:eastAsia="Times New Roman" w:hAnsi="Times New Roman" w:cs="Times New Roman"/>
          <w:sz w:val="24"/>
          <w:szCs w:val="24"/>
          <w:lang w:val="ru-RU"/>
        </w:rPr>
        <w:t xml:space="preserve"> </w:t>
      </w:r>
      <w:proofErr w:type="spellStart"/>
      <w:r w:rsidRPr="00426DE2">
        <w:rPr>
          <w:rFonts w:ascii="Times New Roman" w:eastAsia="Times New Roman" w:hAnsi="Times New Roman" w:cs="Times New Roman"/>
          <w:sz w:val="24"/>
          <w:szCs w:val="24"/>
          <w:lang w:val="ru-RU"/>
        </w:rPr>
        <w:t>насосів</w:t>
      </w:r>
      <w:proofErr w:type="spellEnd"/>
      <w:r w:rsidRPr="00426DE2">
        <w:rPr>
          <w:rFonts w:ascii="Times New Roman" w:eastAsia="Times New Roman" w:hAnsi="Times New Roman" w:cs="Times New Roman"/>
          <w:sz w:val="24"/>
          <w:szCs w:val="24"/>
          <w:lang w:val="ru-RU"/>
        </w:rPr>
        <w:t xml:space="preserve">, </w:t>
      </w:r>
      <w:proofErr w:type="spellStart"/>
      <w:r w:rsidRPr="00426DE2">
        <w:rPr>
          <w:rFonts w:ascii="Times New Roman" w:eastAsia="Times New Roman" w:hAnsi="Times New Roman" w:cs="Times New Roman"/>
          <w:sz w:val="24"/>
          <w:szCs w:val="24"/>
          <w:lang w:val="ru-RU"/>
        </w:rPr>
        <w:t>клапанів</w:t>
      </w:r>
      <w:proofErr w:type="spellEnd"/>
      <w:r w:rsidRPr="00426DE2">
        <w:rPr>
          <w:rFonts w:ascii="Times New Roman" w:eastAsia="Times New Roman" w:hAnsi="Times New Roman" w:cs="Times New Roman"/>
          <w:sz w:val="24"/>
          <w:szCs w:val="24"/>
          <w:lang w:val="ru-RU"/>
        </w:rPr>
        <w:t xml:space="preserve">, </w:t>
      </w:r>
      <w:proofErr w:type="spellStart"/>
      <w:r w:rsidRPr="00426DE2">
        <w:rPr>
          <w:rFonts w:ascii="Times New Roman" w:eastAsia="Times New Roman" w:hAnsi="Times New Roman" w:cs="Times New Roman"/>
          <w:sz w:val="24"/>
          <w:szCs w:val="24"/>
          <w:lang w:val="ru-RU"/>
        </w:rPr>
        <w:t>кранів</w:t>
      </w:r>
      <w:proofErr w:type="spellEnd"/>
      <w:r w:rsidRPr="00426DE2">
        <w:rPr>
          <w:rFonts w:ascii="Times New Roman" w:eastAsia="Times New Roman" w:hAnsi="Times New Roman" w:cs="Times New Roman"/>
          <w:sz w:val="24"/>
          <w:szCs w:val="24"/>
          <w:lang w:val="ru-RU"/>
        </w:rPr>
        <w:t xml:space="preserve"> і </w:t>
      </w:r>
      <w:proofErr w:type="spellStart"/>
      <w:r w:rsidRPr="00426DE2">
        <w:rPr>
          <w:rFonts w:ascii="Times New Roman" w:eastAsia="Times New Roman" w:hAnsi="Times New Roman" w:cs="Times New Roman"/>
          <w:sz w:val="24"/>
          <w:szCs w:val="24"/>
          <w:lang w:val="ru-RU"/>
        </w:rPr>
        <w:t>металевих</w:t>
      </w:r>
      <w:proofErr w:type="spellEnd"/>
      <w:r w:rsidRPr="00426DE2">
        <w:rPr>
          <w:rFonts w:ascii="Times New Roman" w:eastAsia="Times New Roman" w:hAnsi="Times New Roman" w:cs="Times New Roman"/>
          <w:sz w:val="24"/>
          <w:szCs w:val="24"/>
          <w:lang w:val="ru-RU"/>
        </w:rPr>
        <w:t xml:space="preserve"> </w:t>
      </w:r>
      <w:proofErr w:type="spellStart"/>
      <w:r w:rsidRPr="00426DE2">
        <w:rPr>
          <w:rFonts w:ascii="Times New Roman" w:eastAsia="Times New Roman" w:hAnsi="Times New Roman" w:cs="Times New Roman"/>
          <w:sz w:val="24"/>
          <w:szCs w:val="24"/>
          <w:lang w:val="ru-RU"/>
        </w:rPr>
        <w:t>контейнерів</w:t>
      </w:r>
      <w:proofErr w:type="spellEnd"/>
    </w:p>
    <w:p w:rsidR="00B46FEA" w:rsidRPr="00187E7D" w:rsidRDefault="00B46FEA" w:rsidP="00C35C76">
      <w:pPr>
        <w:spacing w:after="0" w:line="240" w:lineRule="auto"/>
        <w:ind w:right="282"/>
        <w:jc w:val="both"/>
        <w:rPr>
          <w:rFonts w:ascii="Times New Roman" w:hAnsi="Times New Roman"/>
          <w:bCs/>
          <w:sz w:val="28"/>
          <w:szCs w:val="28"/>
          <w:lang w:val="ru-RU"/>
        </w:rPr>
      </w:pPr>
    </w:p>
    <w:p w:rsidR="00B46FEA" w:rsidRPr="008A4C48" w:rsidRDefault="00B46FEA" w:rsidP="00C35C76">
      <w:pPr>
        <w:spacing w:after="0" w:line="240" w:lineRule="auto"/>
        <w:ind w:right="282"/>
        <w:jc w:val="both"/>
        <w:rPr>
          <w:rFonts w:ascii="Times New Roman" w:hAnsi="Times New Roman" w:cs="Times New Roman"/>
          <w:sz w:val="24"/>
          <w:szCs w:val="24"/>
        </w:rPr>
      </w:pPr>
      <w:r w:rsidRPr="008A4C48">
        <w:rPr>
          <w:rFonts w:ascii="Times New Roman" w:hAnsi="Times New Roman" w:cs="Times New Roman"/>
          <w:sz w:val="24"/>
          <w:szCs w:val="24"/>
        </w:rPr>
        <w:t xml:space="preserve">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технічного обслуговування </w:t>
      </w:r>
      <w:proofErr w:type="spellStart"/>
      <w:r w:rsidR="00187E7D">
        <w:rPr>
          <w:rFonts w:ascii="Times New Roman" w:hAnsi="Times New Roman" w:cs="Times New Roman"/>
          <w:sz w:val="24"/>
          <w:szCs w:val="24"/>
        </w:rPr>
        <w:t>ренгенологічного</w:t>
      </w:r>
      <w:proofErr w:type="spellEnd"/>
      <w:r w:rsidR="00187E7D">
        <w:rPr>
          <w:rFonts w:ascii="Times New Roman" w:hAnsi="Times New Roman" w:cs="Times New Roman"/>
          <w:sz w:val="24"/>
          <w:szCs w:val="24"/>
        </w:rPr>
        <w:t xml:space="preserve"> обладнання</w:t>
      </w:r>
      <w:r w:rsidRPr="008A4C48">
        <w:rPr>
          <w:rFonts w:ascii="Times New Roman" w:hAnsi="Times New Roman" w:cs="Times New Roman"/>
          <w:sz w:val="24"/>
          <w:szCs w:val="24"/>
        </w:rPr>
        <w:t xml:space="preserve">. </w:t>
      </w:r>
    </w:p>
    <w:p w:rsidR="00B46FEA" w:rsidRPr="008A4C48" w:rsidRDefault="00B46FEA" w:rsidP="00E22EF5">
      <w:pPr>
        <w:pStyle w:val="a4"/>
        <w:spacing w:after="0" w:line="240" w:lineRule="auto"/>
        <w:ind w:right="282"/>
        <w:jc w:val="both"/>
        <w:rPr>
          <w:rFonts w:ascii="Times New Roman" w:hAnsi="Times New Roman"/>
          <w:b/>
          <w:sz w:val="24"/>
          <w:szCs w:val="24"/>
          <w:lang w:eastAsia="ru-RU"/>
        </w:rPr>
      </w:pPr>
      <w:r w:rsidRPr="008A4C48">
        <w:rPr>
          <w:rFonts w:ascii="Times New Roman" w:hAnsi="Times New Roman"/>
          <w:b/>
          <w:sz w:val="24"/>
          <w:szCs w:val="24"/>
        </w:rPr>
        <w:t>Обґрунтування розміру бюджетного призначення: розмір бюджетного призначення, визначений відповідно до розрахунку до кошторису на 202</w:t>
      </w:r>
      <w:r w:rsidR="00187E7D">
        <w:rPr>
          <w:rFonts w:ascii="Times New Roman" w:hAnsi="Times New Roman"/>
          <w:b/>
          <w:sz w:val="24"/>
          <w:szCs w:val="24"/>
        </w:rPr>
        <w:t>4</w:t>
      </w:r>
      <w:r w:rsidRPr="008A4C48">
        <w:rPr>
          <w:rFonts w:ascii="Times New Roman" w:hAnsi="Times New Roman"/>
          <w:b/>
          <w:sz w:val="24"/>
          <w:szCs w:val="24"/>
        </w:rPr>
        <w:t xml:space="preserve"> рік</w:t>
      </w:r>
    </w:p>
    <w:p w:rsidR="00B46FEA" w:rsidRPr="008A4C48" w:rsidRDefault="00B46FEA" w:rsidP="00B46FEA">
      <w:pPr>
        <w:pStyle w:val="a4"/>
        <w:spacing w:after="0" w:line="240" w:lineRule="auto"/>
        <w:ind w:right="282"/>
        <w:jc w:val="both"/>
        <w:rPr>
          <w:rFonts w:ascii="Times New Roman" w:hAnsi="Times New Roman"/>
          <w:sz w:val="24"/>
          <w:szCs w:val="24"/>
          <w:lang w:eastAsia="ru-RU"/>
        </w:rPr>
      </w:pPr>
    </w:p>
    <w:p w:rsidR="00426DE2" w:rsidRPr="00426DE2" w:rsidRDefault="008A4C48" w:rsidP="00426DE2">
      <w:pPr>
        <w:spacing w:line="240" w:lineRule="auto"/>
        <w:jc w:val="both"/>
        <w:rPr>
          <w:rFonts w:ascii="Times New Roman" w:eastAsia="Times New Roman" w:hAnsi="Times New Roman" w:cs="Times New Roman"/>
          <w:sz w:val="24"/>
          <w:szCs w:val="24"/>
          <w:lang w:val="ru-RU"/>
        </w:rPr>
      </w:pPr>
      <w:proofErr w:type="spellStart"/>
      <w:r w:rsidRPr="008A4C48">
        <w:rPr>
          <w:rFonts w:ascii="Times New Roman" w:eastAsia="Times New Roman" w:hAnsi="Times New Roman" w:cs="Times New Roman"/>
          <w:b/>
          <w:bCs/>
          <w:sz w:val="24"/>
          <w:szCs w:val="24"/>
          <w:lang w:val="ru-RU"/>
        </w:rPr>
        <w:t>Розмір</w:t>
      </w:r>
      <w:proofErr w:type="spellEnd"/>
      <w:r w:rsidRPr="008A4C48">
        <w:rPr>
          <w:rFonts w:ascii="Times New Roman" w:eastAsia="Times New Roman" w:hAnsi="Times New Roman" w:cs="Times New Roman"/>
          <w:b/>
          <w:bCs/>
          <w:sz w:val="24"/>
          <w:szCs w:val="24"/>
          <w:lang w:val="ru-RU"/>
        </w:rPr>
        <w:t xml:space="preserve"> бюджетного </w:t>
      </w:r>
      <w:proofErr w:type="spellStart"/>
      <w:r w:rsidRPr="008A4C48">
        <w:rPr>
          <w:rFonts w:ascii="Times New Roman" w:eastAsia="Times New Roman" w:hAnsi="Times New Roman" w:cs="Times New Roman"/>
          <w:b/>
          <w:bCs/>
          <w:sz w:val="24"/>
          <w:szCs w:val="24"/>
          <w:lang w:val="ru-RU"/>
        </w:rPr>
        <w:t>призначення</w:t>
      </w:r>
      <w:proofErr w:type="spellEnd"/>
      <w:r w:rsidRPr="008A4C48">
        <w:rPr>
          <w:rFonts w:ascii="Times New Roman" w:eastAsia="Times New Roman" w:hAnsi="Times New Roman" w:cs="Times New Roman"/>
          <w:b/>
          <w:bCs/>
          <w:sz w:val="24"/>
          <w:szCs w:val="24"/>
          <w:lang w:val="ru-RU"/>
        </w:rPr>
        <w:t xml:space="preserve"> та/</w:t>
      </w:r>
      <w:proofErr w:type="spellStart"/>
      <w:r w:rsidRPr="008A4C48">
        <w:rPr>
          <w:rFonts w:ascii="Times New Roman" w:eastAsia="Times New Roman" w:hAnsi="Times New Roman" w:cs="Times New Roman"/>
          <w:b/>
          <w:bCs/>
          <w:sz w:val="24"/>
          <w:szCs w:val="24"/>
          <w:lang w:val="ru-RU"/>
        </w:rPr>
        <w:t>або</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очікувана</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вартість</w:t>
      </w:r>
      <w:proofErr w:type="spellEnd"/>
      <w:r w:rsidRPr="008A4C48">
        <w:rPr>
          <w:rFonts w:ascii="Times New Roman" w:eastAsia="Times New Roman" w:hAnsi="Times New Roman" w:cs="Times New Roman"/>
          <w:b/>
          <w:bCs/>
          <w:sz w:val="24"/>
          <w:szCs w:val="24"/>
          <w:lang w:val="ru-RU"/>
        </w:rPr>
        <w:t xml:space="preserve"> предмета </w:t>
      </w:r>
      <w:proofErr w:type="spellStart"/>
      <w:proofErr w:type="gramStart"/>
      <w:r w:rsidRPr="008A4C48">
        <w:rPr>
          <w:rFonts w:ascii="Times New Roman" w:eastAsia="Times New Roman" w:hAnsi="Times New Roman" w:cs="Times New Roman"/>
          <w:b/>
          <w:bCs/>
          <w:sz w:val="24"/>
          <w:szCs w:val="24"/>
          <w:lang w:val="ru-RU"/>
        </w:rPr>
        <w:t>закупівлі</w:t>
      </w:r>
      <w:proofErr w:type="spellEnd"/>
      <w:r w:rsidRPr="008A4C48">
        <w:rPr>
          <w:rFonts w:ascii="Times New Roman" w:eastAsia="Times New Roman" w:hAnsi="Times New Roman" w:cs="Times New Roman"/>
          <w:b/>
          <w:bCs/>
          <w:sz w:val="24"/>
          <w:szCs w:val="24"/>
          <w:lang w:val="ru-RU"/>
        </w:rPr>
        <w:t>:</w:t>
      </w:r>
      <w:r w:rsidR="00B46FEA" w:rsidRPr="008A4C48">
        <w:rPr>
          <w:rFonts w:ascii="Times New Roman" w:hAnsi="Times New Roman" w:cs="Times New Roman"/>
          <w:sz w:val="24"/>
          <w:szCs w:val="24"/>
        </w:rPr>
        <w:t>:</w:t>
      </w:r>
      <w:proofErr w:type="gramEnd"/>
      <w:r w:rsidR="00B46FEA" w:rsidRPr="008A4C48">
        <w:rPr>
          <w:rFonts w:ascii="Times New Roman" w:hAnsi="Times New Roman" w:cs="Times New Roman"/>
          <w:sz w:val="24"/>
          <w:szCs w:val="24"/>
        </w:rPr>
        <w:t xml:space="preserve"> </w:t>
      </w:r>
      <w:r w:rsidR="00426DE2" w:rsidRPr="00426DE2">
        <w:rPr>
          <w:rFonts w:ascii="Times New Roman" w:eastAsia="Times New Roman" w:hAnsi="Times New Roman" w:cs="Times New Roman"/>
          <w:sz w:val="24"/>
          <w:szCs w:val="24"/>
          <w:lang w:val="ru-RU"/>
        </w:rPr>
        <w:t xml:space="preserve">400 800 </w:t>
      </w:r>
      <w:r w:rsidR="00426DE2" w:rsidRPr="00426DE2">
        <w:rPr>
          <w:rFonts w:ascii="Times New Roman" w:eastAsia="Times New Roman" w:hAnsi="Times New Roman" w:cs="Times New Roman"/>
          <w:sz w:val="24"/>
          <w:szCs w:val="24"/>
          <w:lang w:val="en-US"/>
        </w:rPr>
        <w:t>UAH</w:t>
      </w:r>
    </w:p>
    <w:p w:rsidR="001A490A" w:rsidRPr="008A4C48" w:rsidRDefault="00B46FEA" w:rsidP="008A4C48">
      <w:pPr>
        <w:spacing w:line="240" w:lineRule="auto"/>
        <w:jc w:val="both"/>
        <w:rPr>
          <w:rFonts w:ascii="Times New Roman" w:hAnsi="Times New Roman" w:cs="Times New Roman"/>
          <w:sz w:val="24"/>
          <w:szCs w:val="24"/>
          <w:lang w:eastAsia="ru-RU"/>
        </w:rPr>
      </w:pPr>
      <w:r w:rsidRPr="008A4C48">
        <w:rPr>
          <w:rFonts w:ascii="Times New Roman" w:hAnsi="Times New Roman" w:cs="Times New Roman"/>
          <w:sz w:val="24"/>
          <w:szCs w:val="24"/>
        </w:rPr>
        <w:t>грн.</w:t>
      </w:r>
      <w:r w:rsidR="00FC1957" w:rsidRPr="008A4C48">
        <w:rPr>
          <w:rFonts w:ascii="Times New Roman" w:hAnsi="Times New Roman" w:cs="Times New Roman"/>
          <w:sz w:val="24"/>
          <w:szCs w:val="24"/>
        </w:rPr>
        <w:t xml:space="preserve"> </w:t>
      </w:r>
      <w:r w:rsidRPr="008A4C48">
        <w:rPr>
          <w:rFonts w:ascii="Times New Roman" w:hAnsi="Times New Roman" w:cs="Times New Roman"/>
          <w:sz w:val="24"/>
          <w:szCs w:val="24"/>
        </w:rPr>
        <w:t>з ПДВ</w:t>
      </w:r>
      <w:r w:rsidR="00FC1957" w:rsidRPr="008A4C48">
        <w:rPr>
          <w:rFonts w:ascii="Times New Roman" w:hAnsi="Times New Roman" w:cs="Times New Roman"/>
          <w:sz w:val="24"/>
          <w:szCs w:val="24"/>
        </w:rPr>
        <w:t xml:space="preserve"> - </w:t>
      </w:r>
      <w:r w:rsidRPr="008A4C48">
        <w:rPr>
          <w:rFonts w:ascii="Times New Roman" w:hAnsi="Times New Roman" w:cs="Times New Roman"/>
          <w:sz w:val="24"/>
          <w:szCs w:val="24"/>
        </w:rPr>
        <w:t xml:space="preserve">за </w:t>
      </w:r>
      <w:r w:rsidR="008A4C48" w:rsidRPr="008A4C48">
        <w:rPr>
          <w:rFonts w:ascii="Times New Roman" w:hAnsi="Times New Roman" w:cs="Times New Roman"/>
          <w:sz w:val="24"/>
          <w:szCs w:val="24"/>
        </w:rPr>
        <w:t>9</w:t>
      </w:r>
      <w:r w:rsidRPr="008A4C48">
        <w:rPr>
          <w:rFonts w:ascii="Times New Roman" w:hAnsi="Times New Roman" w:cs="Times New Roman"/>
          <w:sz w:val="24"/>
          <w:szCs w:val="24"/>
        </w:rPr>
        <w:t xml:space="preserve"> місяців. </w:t>
      </w:r>
    </w:p>
    <w:p w:rsidR="001A490A" w:rsidRPr="008A4C48" w:rsidRDefault="00B46FEA" w:rsidP="00B46FEA">
      <w:pPr>
        <w:pStyle w:val="a4"/>
        <w:numPr>
          <w:ilvl w:val="0"/>
          <w:numId w:val="19"/>
        </w:numPr>
        <w:spacing w:after="0" w:line="240" w:lineRule="auto"/>
        <w:ind w:right="282"/>
        <w:jc w:val="both"/>
        <w:rPr>
          <w:rFonts w:ascii="Times New Roman" w:hAnsi="Times New Roman"/>
          <w:sz w:val="24"/>
          <w:szCs w:val="24"/>
          <w:lang w:eastAsia="ru-RU"/>
        </w:rPr>
      </w:pPr>
      <w:r w:rsidRPr="008A4C48">
        <w:rPr>
          <w:rFonts w:ascii="Times New Roman" w:hAnsi="Times New Roman"/>
          <w:sz w:val="24"/>
          <w:szCs w:val="24"/>
        </w:rPr>
        <w:t xml:space="preserve"> Обґрунтування очікуваної вартості предмета закупівлі: Визначено відповідно до одного із методів затвердженого наказом Міністерства розвитку економіки, торгівлі та сільського господарства від 18.02.2020р № 275 (далі – Наказ). Розрахунок очікуваної вартості товарів/послуг проводиться методом порівняння ринкових цін: </w:t>
      </w:r>
    </w:p>
    <w:p w:rsidR="001A490A" w:rsidRPr="008A4C48" w:rsidRDefault="001A490A" w:rsidP="001A490A">
      <w:pPr>
        <w:pStyle w:val="a4"/>
        <w:rPr>
          <w:rFonts w:ascii="Times New Roman" w:hAnsi="Times New Roman"/>
          <w:sz w:val="24"/>
          <w:szCs w:val="24"/>
        </w:rPr>
      </w:pPr>
    </w:p>
    <w:p w:rsidR="00426DE2" w:rsidRPr="00426DE2" w:rsidRDefault="00B46FEA" w:rsidP="00426DE2">
      <w:pPr>
        <w:spacing w:after="0" w:line="240" w:lineRule="auto"/>
        <w:jc w:val="center"/>
        <w:rPr>
          <w:rFonts w:ascii="Times New Roman" w:hAnsi="Times New Roman" w:cs="Times New Roman"/>
          <w:b/>
          <w:sz w:val="24"/>
          <w:szCs w:val="24"/>
        </w:rPr>
      </w:pPr>
      <w:r w:rsidRPr="008A4C48">
        <w:rPr>
          <w:rFonts w:ascii="Times New Roman" w:hAnsi="Times New Roman"/>
          <w:sz w:val="24"/>
          <w:szCs w:val="24"/>
        </w:rPr>
        <w:t xml:space="preserve">1. визначення очікуваної ціни за одиницю, як середньоарифметичного значення масиву отриманих даних, розраховується за такою формулою: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(Ц1 +… +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К, де: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очікувана ціна за одиницю Ц1,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ціни, отримані з відкритих джерел інформації, приведені до єдиних умов; К - кількість цін, отриманих з відкритих джерел інформації. Для розрахунку середньої вартості за 1 місяць застосовано середню ціну пропозицій учасників на ринку, які надають послуги </w:t>
      </w:r>
      <w:proofErr w:type="spellStart"/>
      <w:r w:rsidRPr="008A4C48">
        <w:rPr>
          <w:rFonts w:ascii="Times New Roman" w:hAnsi="Times New Roman"/>
          <w:sz w:val="24"/>
          <w:szCs w:val="24"/>
        </w:rPr>
        <w:t>з</w:t>
      </w:r>
      <w:r w:rsidR="00426DE2">
        <w:rPr>
          <w:rFonts w:ascii="Times New Roman" w:hAnsi="Times New Roman" w:cs="Times New Roman"/>
          <w:b/>
          <w:sz w:val="24"/>
          <w:szCs w:val="24"/>
        </w:rPr>
        <w:t>ІНФОРМАЦІЯ</w:t>
      </w:r>
      <w:proofErr w:type="spellEnd"/>
      <w:r w:rsidR="00426DE2">
        <w:rPr>
          <w:rFonts w:ascii="Times New Roman" w:hAnsi="Times New Roman" w:cs="Times New Roman"/>
          <w:b/>
          <w:sz w:val="24"/>
          <w:szCs w:val="24"/>
        </w:rPr>
        <w:t xml:space="preserve"> ПРО НЕОБХІДНІ КІЛЬКІСНІ, ТЕХНІЧНІ ТА ЯКІСНІ ХАРАКТЕРИСТИКИ ПРЕДМЕТА ЗАКУПІВЛІ</w:t>
      </w:r>
    </w:p>
    <w:p w:rsidR="00426DE2" w:rsidRDefault="00426DE2" w:rsidP="00426DE2">
      <w:pPr>
        <w:spacing w:after="0" w:line="240" w:lineRule="auto"/>
        <w:jc w:val="center"/>
        <w:rPr>
          <w:rFonts w:ascii="Times New Roman" w:hAnsi="Times New Roman" w:cs="Times New Roman"/>
          <w:b/>
          <w:sz w:val="24"/>
          <w:szCs w:val="24"/>
        </w:rPr>
      </w:pPr>
    </w:p>
    <w:p w:rsidR="00426DE2" w:rsidRDefault="00426DE2" w:rsidP="00426DE2">
      <w:pPr>
        <w:jc w:val="center"/>
        <w:rPr>
          <w:rFonts w:ascii="Times New Roman" w:hAnsi="Times New Roman" w:cs="Times New Roman"/>
          <w:b/>
          <w:bCs/>
          <w:color w:val="000000"/>
          <w:sz w:val="24"/>
          <w:szCs w:val="24"/>
          <w:lang w:eastAsia="ru-RU" w:bidi="hi-IN"/>
        </w:rPr>
      </w:pPr>
      <w:r>
        <w:rPr>
          <w:rFonts w:ascii="Times New Roman" w:hAnsi="Times New Roman" w:cs="Times New Roman"/>
          <w:b/>
          <w:bCs/>
          <w:color w:val="000000"/>
          <w:sz w:val="24"/>
          <w:szCs w:val="24"/>
          <w:lang w:eastAsia="ru-RU"/>
        </w:rPr>
        <w:t>ДК 021:2015: 50510000-3</w:t>
      </w:r>
    </w:p>
    <w:p w:rsidR="00426DE2" w:rsidRDefault="00426DE2" w:rsidP="00426DE2">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w:t>
      </w:r>
      <w:r>
        <w:rPr>
          <w:rFonts w:ascii="Times New Roman" w:hAnsi="Times New Roman" w:cs="Times New Roman"/>
          <w:b/>
          <w:color w:val="000000"/>
          <w:sz w:val="24"/>
          <w:szCs w:val="24"/>
        </w:rPr>
        <w:t>Послуги з ремонту і технічного обслуговування насосів, клапанів, кранів і металевих контейнерів</w:t>
      </w:r>
      <w:r>
        <w:rPr>
          <w:rFonts w:ascii="Times New Roman" w:hAnsi="Times New Roman" w:cs="Times New Roman"/>
          <w:b/>
          <w:bCs/>
          <w:color w:val="000000"/>
          <w:sz w:val="24"/>
          <w:szCs w:val="24"/>
          <w:lang w:eastAsia="ru-RU"/>
        </w:rPr>
        <w:t>»</w:t>
      </w:r>
    </w:p>
    <w:p w:rsidR="00426DE2" w:rsidRDefault="00426DE2" w:rsidP="00426DE2">
      <w:pPr>
        <w:pStyle w:val="rvps2"/>
        <w:spacing w:before="0" w:beforeAutospacing="0" w:after="150" w:afterAutospacing="0"/>
        <w:rPr>
          <w:b/>
          <w:bCs/>
          <w:color w:val="000000"/>
          <w:lang w:eastAsia="ru-RU"/>
        </w:rPr>
      </w:pPr>
      <w:r>
        <w:rPr>
          <w:b/>
          <w:bCs/>
        </w:rPr>
        <w:lastRenderedPageBreak/>
        <w:t xml:space="preserve">Закупівля: </w:t>
      </w:r>
      <w:r>
        <w:rPr>
          <w:bCs/>
          <w:color w:val="000000"/>
          <w:lang w:eastAsia="ru-RU"/>
        </w:rPr>
        <w:t xml:space="preserve">Поточний ремонт та технічне обслуговування   Мийно-дезінфекційних машин з функцією сушки </w:t>
      </w:r>
      <w:proofErr w:type="spellStart"/>
      <w:r>
        <w:rPr>
          <w:bCs/>
          <w:color w:val="000000"/>
          <w:lang w:val="ru-RU" w:eastAsia="ru-RU"/>
        </w:rPr>
        <w:t>Belimed</w:t>
      </w:r>
      <w:proofErr w:type="spellEnd"/>
      <w:r>
        <w:rPr>
          <w:bCs/>
          <w:color w:val="000000"/>
          <w:lang w:eastAsia="ru-RU"/>
        </w:rPr>
        <w:t xml:space="preserve"> </w:t>
      </w:r>
      <w:r>
        <w:rPr>
          <w:bCs/>
          <w:color w:val="000000"/>
          <w:lang w:val="ru-RU" w:eastAsia="ru-RU"/>
        </w:rPr>
        <w:t>WD</w:t>
      </w:r>
      <w:r>
        <w:rPr>
          <w:bCs/>
          <w:color w:val="000000"/>
          <w:lang w:eastAsia="ru-RU"/>
        </w:rPr>
        <w:t xml:space="preserve">-250 №1, №2, №3 і №4 (Швейцарія) – 4 одиниці, Мийно-дезінфекційні машини з функцією сушки </w:t>
      </w:r>
      <w:proofErr w:type="spellStart"/>
      <w:r>
        <w:rPr>
          <w:bCs/>
          <w:color w:val="000000"/>
          <w:lang w:val="ru-RU" w:eastAsia="ru-RU"/>
        </w:rPr>
        <w:t>Belimed</w:t>
      </w:r>
      <w:proofErr w:type="spellEnd"/>
      <w:r>
        <w:rPr>
          <w:bCs/>
          <w:color w:val="000000"/>
          <w:lang w:eastAsia="ru-RU"/>
        </w:rPr>
        <w:t xml:space="preserve"> </w:t>
      </w:r>
      <w:r>
        <w:rPr>
          <w:bCs/>
          <w:color w:val="000000"/>
          <w:lang w:val="ru-RU" w:eastAsia="ru-RU"/>
        </w:rPr>
        <w:t>WD</w:t>
      </w:r>
      <w:r>
        <w:rPr>
          <w:bCs/>
          <w:color w:val="000000"/>
          <w:lang w:eastAsia="ru-RU"/>
        </w:rPr>
        <w:t xml:space="preserve">-130, </w:t>
      </w:r>
      <w:proofErr w:type="spellStart"/>
      <w:r>
        <w:rPr>
          <w:bCs/>
          <w:color w:val="000000"/>
          <w:lang w:val="ru-RU" w:eastAsia="ru-RU"/>
        </w:rPr>
        <w:t>Belimed</w:t>
      </w:r>
      <w:proofErr w:type="spellEnd"/>
      <w:r>
        <w:rPr>
          <w:bCs/>
          <w:color w:val="000000"/>
          <w:lang w:eastAsia="ru-RU"/>
        </w:rPr>
        <w:t xml:space="preserve"> </w:t>
      </w:r>
      <w:r>
        <w:rPr>
          <w:bCs/>
          <w:color w:val="000000"/>
          <w:lang w:val="ru-RU" w:eastAsia="ru-RU"/>
        </w:rPr>
        <w:t>WD</w:t>
      </w:r>
      <w:r>
        <w:rPr>
          <w:bCs/>
          <w:color w:val="000000"/>
          <w:lang w:eastAsia="ru-RU"/>
        </w:rPr>
        <w:t>-170 (Швейцарія) – 2 одиниці</w:t>
      </w:r>
    </w:p>
    <w:tbl>
      <w:tblPr>
        <w:tblW w:w="9831" w:type="dxa"/>
        <w:tblInd w:w="-10" w:type="dxa"/>
        <w:tblLook w:val="04A0" w:firstRow="1" w:lastRow="0" w:firstColumn="1" w:lastColumn="0" w:noHBand="0" w:noVBand="1"/>
      </w:tblPr>
      <w:tblGrid>
        <w:gridCol w:w="567"/>
        <w:gridCol w:w="4640"/>
        <w:gridCol w:w="979"/>
        <w:gridCol w:w="2020"/>
        <w:gridCol w:w="1727"/>
      </w:tblGrid>
      <w:tr w:rsidR="00426DE2" w:rsidRPr="00426DE2" w:rsidTr="00426DE2">
        <w:trPr>
          <w:trHeight w:val="1215"/>
        </w:trPr>
        <w:tc>
          <w:tcPr>
            <w:tcW w:w="567" w:type="dxa"/>
            <w:tcBorders>
              <w:top w:val="single" w:sz="8" w:space="0" w:color="auto"/>
              <w:left w:val="single" w:sz="8" w:space="0" w:color="auto"/>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w:t>
            </w:r>
          </w:p>
        </w:tc>
        <w:tc>
          <w:tcPr>
            <w:tcW w:w="4640" w:type="dxa"/>
            <w:tcBorders>
              <w:top w:val="single" w:sz="8" w:space="0" w:color="auto"/>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b/>
                <w:bCs/>
                <w:sz w:val="24"/>
                <w:szCs w:val="24"/>
                <w:lang w:val="ru-RU" w:eastAsia="hi-IN"/>
              </w:rPr>
            </w:pPr>
            <w:r>
              <w:rPr>
                <w:rFonts w:ascii="Times New Roman" w:eastAsia="Times New Roman" w:hAnsi="Times New Roman" w:cs="Times New Roman"/>
                <w:b/>
                <w:bCs/>
                <w:sz w:val="24"/>
                <w:szCs w:val="24"/>
              </w:rPr>
              <w:t>Обладнання/найменування робіт</w:t>
            </w:r>
          </w:p>
        </w:tc>
        <w:tc>
          <w:tcPr>
            <w:tcW w:w="865" w:type="dxa"/>
            <w:tcBorders>
              <w:top w:val="single" w:sz="8" w:space="0" w:color="auto"/>
              <w:left w:val="nil"/>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Кіл-</w:t>
            </w:r>
            <w:proofErr w:type="spellStart"/>
            <w:r>
              <w:rPr>
                <w:rFonts w:ascii="Times New Roman" w:eastAsia="Times New Roman" w:hAnsi="Times New Roman" w:cs="Times New Roman"/>
                <w:b/>
                <w:bCs/>
                <w:sz w:val="24"/>
                <w:szCs w:val="24"/>
              </w:rPr>
              <w:t>сть</w:t>
            </w:r>
            <w:proofErr w:type="spellEnd"/>
            <w:r>
              <w:rPr>
                <w:rFonts w:ascii="Times New Roman" w:eastAsia="Times New Roman" w:hAnsi="Times New Roman" w:cs="Times New Roman"/>
                <w:b/>
                <w:bCs/>
                <w:sz w:val="24"/>
                <w:szCs w:val="24"/>
              </w:rPr>
              <w:t xml:space="preserve"> машин</w:t>
            </w:r>
          </w:p>
        </w:tc>
        <w:tc>
          <w:tcPr>
            <w:tcW w:w="2020" w:type="dxa"/>
            <w:tcBorders>
              <w:top w:val="single" w:sz="8" w:space="0" w:color="auto"/>
              <w:left w:val="nil"/>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Кількість операцій з поточного ремонту</w:t>
            </w:r>
          </w:p>
        </w:tc>
        <w:tc>
          <w:tcPr>
            <w:tcW w:w="1727" w:type="dxa"/>
            <w:tcBorders>
              <w:top w:val="single" w:sz="8" w:space="0" w:color="auto"/>
              <w:left w:val="nil"/>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rPr>
              <w:t>Загальна кількість операцій з поточного ремонту</w:t>
            </w:r>
          </w:p>
        </w:tc>
      </w:tr>
      <w:tr w:rsidR="00426DE2" w:rsidTr="00426DE2">
        <w:trPr>
          <w:trHeight w:val="300"/>
        </w:trPr>
        <w:tc>
          <w:tcPr>
            <w:tcW w:w="567" w:type="dxa"/>
            <w:tcBorders>
              <w:top w:val="nil"/>
              <w:left w:val="single" w:sz="8" w:space="0" w:color="auto"/>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p>
        </w:tc>
        <w:tc>
          <w:tcPr>
            <w:tcW w:w="464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p>
        </w:tc>
        <w:tc>
          <w:tcPr>
            <w:tcW w:w="865" w:type="dxa"/>
            <w:tcBorders>
              <w:top w:val="nil"/>
              <w:left w:val="nil"/>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20" w:type="dxa"/>
            <w:tcBorders>
              <w:top w:val="nil"/>
              <w:left w:val="nil"/>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27" w:type="dxa"/>
            <w:tcBorders>
              <w:top w:val="nil"/>
              <w:left w:val="nil"/>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26DE2" w:rsidTr="00426DE2">
        <w:trPr>
          <w:trHeight w:val="315"/>
        </w:trPr>
        <w:tc>
          <w:tcPr>
            <w:tcW w:w="9831" w:type="dxa"/>
            <w:gridSpan w:val="5"/>
            <w:tcBorders>
              <w:top w:val="single" w:sz="8" w:space="0" w:color="auto"/>
              <w:left w:val="single" w:sz="8" w:space="0" w:color="auto"/>
              <w:bottom w:val="single" w:sz="8" w:space="0" w:color="auto"/>
              <w:right w:val="nil"/>
            </w:tcBorders>
            <w:vAlign w:val="bottom"/>
            <w:hideMark/>
          </w:tcPr>
          <w:p w:rsidR="00426DE2" w:rsidRDefault="00426DE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Мийно-дезінфекційні машини з функцією сушки </w:t>
            </w:r>
            <w:proofErr w:type="spellStart"/>
            <w:r>
              <w:rPr>
                <w:rFonts w:ascii="Times New Roman" w:eastAsia="Times New Roman" w:hAnsi="Times New Roman" w:cs="Times New Roman"/>
                <w:b/>
                <w:bCs/>
                <w:sz w:val="24"/>
                <w:szCs w:val="24"/>
              </w:rPr>
              <w:t>Belimed</w:t>
            </w:r>
            <w:proofErr w:type="spellEnd"/>
            <w:r>
              <w:rPr>
                <w:rFonts w:ascii="Times New Roman" w:eastAsia="Times New Roman" w:hAnsi="Times New Roman" w:cs="Times New Roman"/>
                <w:b/>
                <w:bCs/>
                <w:sz w:val="24"/>
                <w:szCs w:val="24"/>
              </w:rPr>
              <w:t xml:space="preserve"> WD-250 №1, №2, №3 і №4 (Швейцарія)</w:t>
            </w:r>
          </w:p>
        </w:tc>
      </w:tr>
      <w:tr w:rsidR="00426DE2" w:rsidTr="00426DE2">
        <w:trPr>
          <w:trHeight w:val="1725"/>
        </w:trPr>
        <w:tc>
          <w:tcPr>
            <w:tcW w:w="567" w:type="dxa"/>
            <w:tcBorders>
              <w:top w:val="nil"/>
              <w:left w:val="single" w:sz="8" w:space="0" w:color="auto"/>
              <w:bottom w:val="single" w:sz="8" w:space="0" w:color="auto"/>
              <w:right w:val="single" w:sz="8" w:space="0" w:color="auto"/>
            </w:tcBorders>
            <w:shd w:val="clear" w:color="auto" w:fill="FFFFFF"/>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40" w:type="dxa"/>
            <w:tcBorders>
              <w:top w:val="nil"/>
              <w:left w:val="nil"/>
              <w:bottom w:val="single" w:sz="8" w:space="0" w:color="auto"/>
              <w:right w:val="single" w:sz="8" w:space="0" w:color="auto"/>
            </w:tcBorders>
            <w:shd w:val="clear" w:color="auto" w:fill="FFFFFF"/>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Перевірка зовнішнього стану. Перевірка подавання і якості робочих середовищ. Заміна картриджів системи очищення води. Очищення фільтрів, зворотних клапанів, </w:t>
            </w:r>
            <w:proofErr w:type="spellStart"/>
            <w:r>
              <w:rPr>
                <w:rFonts w:ascii="Times New Roman" w:eastAsia="Times New Roman" w:hAnsi="Times New Roman" w:cs="Times New Roman"/>
                <w:sz w:val="24"/>
                <w:szCs w:val="24"/>
              </w:rPr>
              <w:t>ТЕНів</w:t>
            </w:r>
            <w:proofErr w:type="spellEnd"/>
            <w:r>
              <w:rPr>
                <w:rFonts w:ascii="Times New Roman" w:eastAsia="Times New Roman" w:hAnsi="Times New Roman" w:cs="Times New Roman"/>
                <w:sz w:val="24"/>
                <w:szCs w:val="24"/>
              </w:rPr>
              <w:t xml:space="preserve"> із заміною фітингових та сальникових ущільнень.</w:t>
            </w:r>
          </w:p>
        </w:tc>
        <w:tc>
          <w:tcPr>
            <w:tcW w:w="865"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27"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426DE2" w:rsidTr="00426DE2">
        <w:trPr>
          <w:trHeight w:val="300"/>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заміна </w:t>
            </w:r>
            <w:proofErr w:type="spellStart"/>
            <w:r>
              <w:rPr>
                <w:rFonts w:ascii="Times New Roman" w:eastAsia="Times New Roman" w:hAnsi="Times New Roman" w:cs="Times New Roman"/>
                <w:sz w:val="24"/>
                <w:szCs w:val="24"/>
              </w:rPr>
              <w:t>хепа</w:t>
            </w:r>
            <w:proofErr w:type="spellEnd"/>
            <w:r>
              <w:rPr>
                <w:rFonts w:ascii="Times New Roman" w:eastAsia="Times New Roman" w:hAnsi="Times New Roman" w:cs="Times New Roman"/>
                <w:sz w:val="24"/>
                <w:szCs w:val="24"/>
              </w:rPr>
              <w:t>-фільтра камери</w:t>
            </w:r>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6DE2" w:rsidTr="00426DE2">
        <w:trPr>
          <w:trHeight w:val="300"/>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заміна датчика рівня </w:t>
            </w:r>
            <w:proofErr w:type="spellStart"/>
            <w:r>
              <w:rPr>
                <w:rFonts w:ascii="Times New Roman" w:eastAsia="Times New Roman" w:hAnsi="Times New Roman" w:cs="Times New Roman"/>
                <w:sz w:val="24"/>
                <w:szCs w:val="24"/>
              </w:rPr>
              <w:t>детергента</w:t>
            </w:r>
            <w:proofErr w:type="spellEnd"/>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6DE2" w:rsidTr="00426DE2">
        <w:trPr>
          <w:trHeight w:val="585"/>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дренажного електромагнітного клапана</w:t>
            </w:r>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6DE2" w:rsidTr="00426DE2">
        <w:trPr>
          <w:trHeight w:val="300"/>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вентилятора сушки апарата</w:t>
            </w:r>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6DE2" w:rsidTr="00426DE2">
        <w:trPr>
          <w:trHeight w:val="300"/>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водяного насосу високого тиску</w:t>
            </w:r>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6DE2" w:rsidTr="00426DE2">
        <w:trPr>
          <w:trHeight w:val="300"/>
        </w:trPr>
        <w:tc>
          <w:tcPr>
            <w:tcW w:w="567" w:type="dxa"/>
            <w:tcBorders>
              <w:top w:val="nil"/>
              <w:left w:val="single" w:sz="8" w:space="0" w:color="auto"/>
              <w:bottom w:val="single" w:sz="8" w:space="0" w:color="auto"/>
              <w:right w:val="single" w:sz="8" w:space="0" w:color="auto"/>
            </w:tcBorders>
            <w:shd w:val="clear" w:color="auto" w:fill="FFFFFF"/>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640" w:type="dxa"/>
            <w:tcBorders>
              <w:top w:val="nil"/>
              <w:left w:val="nil"/>
              <w:bottom w:val="single" w:sz="8" w:space="0" w:color="auto"/>
              <w:right w:val="single" w:sz="8" w:space="0" w:color="auto"/>
            </w:tcBorders>
            <w:shd w:val="clear" w:color="auto" w:fill="FFFFFF"/>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Перевірка цифрових виходів / входів. </w:t>
            </w:r>
          </w:p>
        </w:tc>
        <w:tc>
          <w:tcPr>
            <w:tcW w:w="865"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20"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6DE2" w:rsidTr="00426DE2">
        <w:trPr>
          <w:trHeight w:val="315"/>
        </w:trPr>
        <w:tc>
          <w:tcPr>
            <w:tcW w:w="9831" w:type="dxa"/>
            <w:gridSpan w:val="5"/>
            <w:tcBorders>
              <w:top w:val="single" w:sz="8" w:space="0" w:color="auto"/>
              <w:left w:val="single" w:sz="8" w:space="0" w:color="auto"/>
              <w:bottom w:val="single" w:sz="8" w:space="0" w:color="auto"/>
              <w:right w:val="nil"/>
            </w:tcBorders>
            <w:vAlign w:val="bottom"/>
            <w:hideMark/>
          </w:tcPr>
          <w:p w:rsidR="00426DE2" w:rsidRDefault="00426DE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Мийно-дезінфекційні машини з функцією сушки </w:t>
            </w:r>
            <w:proofErr w:type="spellStart"/>
            <w:r>
              <w:rPr>
                <w:rFonts w:ascii="Times New Roman" w:eastAsia="Times New Roman" w:hAnsi="Times New Roman" w:cs="Times New Roman"/>
                <w:b/>
                <w:bCs/>
                <w:sz w:val="24"/>
                <w:szCs w:val="24"/>
              </w:rPr>
              <w:t>Belimed</w:t>
            </w:r>
            <w:proofErr w:type="spellEnd"/>
            <w:r>
              <w:rPr>
                <w:rFonts w:ascii="Times New Roman" w:eastAsia="Times New Roman" w:hAnsi="Times New Roman" w:cs="Times New Roman"/>
                <w:b/>
                <w:bCs/>
                <w:sz w:val="24"/>
                <w:szCs w:val="24"/>
              </w:rPr>
              <w:t xml:space="preserve"> WD-130, </w:t>
            </w:r>
            <w:proofErr w:type="spellStart"/>
            <w:r>
              <w:rPr>
                <w:rFonts w:ascii="Times New Roman" w:eastAsia="Times New Roman" w:hAnsi="Times New Roman" w:cs="Times New Roman"/>
                <w:b/>
                <w:bCs/>
                <w:sz w:val="24"/>
                <w:szCs w:val="24"/>
              </w:rPr>
              <w:t>Belimed</w:t>
            </w:r>
            <w:proofErr w:type="spellEnd"/>
            <w:r>
              <w:rPr>
                <w:rFonts w:ascii="Times New Roman" w:eastAsia="Times New Roman" w:hAnsi="Times New Roman" w:cs="Times New Roman"/>
                <w:b/>
                <w:bCs/>
                <w:sz w:val="24"/>
                <w:szCs w:val="24"/>
              </w:rPr>
              <w:t xml:space="preserve"> WD-170 (Швейцарія)</w:t>
            </w:r>
          </w:p>
        </w:tc>
      </w:tr>
      <w:tr w:rsidR="00426DE2" w:rsidTr="00426DE2">
        <w:trPr>
          <w:trHeight w:val="300"/>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заміна </w:t>
            </w:r>
            <w:proofErr w:type="spellStart"/>
            <w:r>
              <w:rPr>
                <w:rFonts w:ascii="Times New Roman" w:eastAsia="Times New Roman" w:hAnsi="Times New Roman" w:cs="Times New Roman"/>
                <w:sz w:val="24"/>
                <w:szCs w:val="24"/>
              </w:rPr>
              <w:t>хепа</w:t>
            </w:r>
            <w:proofErr w:type="spellEnd"/>
            <w:r>
              <w:rPr>
                <w:rFonts w:ascii="Times New Roman" w:eastAsia="Times New Roman" w:hAnsi="Times New Roman" w:cs="Times New Roman"/>
                <w:sz w:val="24"/>
                <w:szCs w:val="24"/>
              </w:rPr>
              <w:t>-фільтра камери</w:t>
            </w:r>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6DE2" w:rsidTr="00426DE2">
        <w:trPr>
          <w:trHeight w:val="585"/>
        </w:trPr>
        <w:tc>
          <w:tcPr>
            <w:tcW w:w="567" w:type="dxa"/>
            <w:tcBorders>
              <w:top w:val="nil"/>
              <w:left w:val="single" w:sz="8" w:space="0" w:color="auto"/>
              <w:bottom w:val="single" w:sz="8" w:space="0" w:color="auto"/>
              <w:right w:val="single" w:sz="8" w:space="0" w:color="auto"/>
            </w:tcBorders>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40" w:type="dxa"/>
            <w:tcBorders>
              <w:top w:val="nil"/>
              <w:left w:val="nil"/>
              <w:bottom w:val="single" w:sz="8" w:space="0" w:color="auto"/>
              <w:right w:val="single" w:sz="8" w:space="0" w:color="auto"/>
            </w:tcBorders>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заміна електромагнітного клапана очищеної води</w:t>
            </w:r>
          </w:p>
        </w:tc>
        <w:tc>
          <w:tcPr>
            <w:tcW w:w="865"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p>
        </w:tc>
        <w:tc>
          <w:tcPr>
            <w:tcW w:w="2020"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6DE2" w:rsidTr="00426DE2">
        <w:trPr>
          <w:trHeight w:val="1440"/>
        </w:trPr>
        <w:tc>
          <w:tcPr>
            <w:tcW w:w="567" w:type="dxa"/>
            <w:tcBorders>
              <w:top w:val="nil"/>
              <w:left w:val="single" w:sz="8" w:space="0" w:color="auto"/>
              <w:bottom w:val="single" w:sz="8" w:space="0" w:color="auto"/>
              <w:right w:val="single" w:sz="8" w:space="0" w:color="auto"/>
            </w:tcBorders>
            <w:shd w:val="clear" w:color="auto" w:fill="FFFFFF"/>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40" w:type="dxa"/>
            <w:tcBorders>
              <w:top w:val="nil"/>
              <w:left w:val="nil"/>
              <w:bottom w:val="single" w:sz="8" w:space="0" w:color="auto"/>
              <w:right w:val="single" w:sz="8" w:space="0" w:color="auto"/>
            </w:tcBorders>
            <w:shd w:val="clear" w:color="auto" w:fill="FFFFFF"/>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Перевірка трубопроводів обв'язування камери, повітряного </w:t>
            </w:r>
            <w:proofErr w:type="spellStart"/>
            <w:r>
              <w:rPr>
                <w:rFonts w:ascii="Times New Roman" w:eastAsia="Times New Roman" w:hAnsi="Times New Roman" w:cs="Times New Roman"/>
                <w:sz w:val="24"/>
                <w:szCs w:val="24"/>
              </w:rPr>
              <w:t>фена</w:t>
            </w:r>
            <w:proofErr w:type="spellEnd"/>
            <w:r>
              <w:rPr>
                <w:rFonts w:ascii="Times New Roman" w:eastAsia="Times New Roman" w:hAnsi="Times New Roman" w:cs="Times New Roman"/>
                <w:sz w:val="24"/>
                <w:szCs w:val="24"/>
              </w:rPr>
              <w:t xml:space="preserve"> високої температури та дренажного блоку на герметичність, ревізія насосу високого тиску та перевірка його продуктивності</w:t>
            </w:r>
          </w:p>
        </w:tc>
        <w:tc>
          <w:tcPr>
            <w:tcW w:w="865"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p>
        </w:tc>
        <w:tc>
          <w:tcPr>
            <w:tcW w:w="2020"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27"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426DE2" w:rsidTr="00426DE2">
        <w:trPr>
          <w:trHeight w:val="300"/>
        </w:trPr>
        <w:tc>
          <w:tcPr>
            <w:tcW w:w="567" w:type="dxa"/>
            <w:tcBorders>
              <w:top w:val="nil"/>
              <w:left w:val="single" w:sz="8" w:space="0" w:color="auto"/>
              <w:bottom w:val="single" w:sz="8" w:space="0" w:color="auto"/>
              <w:right w:val="single" w:sz="8" w:space="0" w:color="auto"/>
            </w:tcBorders>
            <w:shd w:val="clear" w:color="auto" w:fill="FFFFFF"/>
            <w:vAlign w:val="bottom"/>
            <w:hideMark/>
          </w:tcPr>
          <w:p w:rsidR="00426DE2" w:rsidRDefault="00426DE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11</w:t>
            </w:r>
          </w:p>
        </w:tc>
        <w:tc>
          <w:tcPr>
            <w:tcW w:w="4640" w:type="dxa"/>
            <w:tcBorders>
              <w:top w:val="nil"/>
              <w:left w:val="nil"/>
              <w:bottom w:val="single" w:sz="8" w:space="0" w:color="auto"/>
              <w:right w:val="single" w:sz="8" w:space="0" w:color="auto"/>
            </w:tcBorders>
            <w:shd w:val="clear" w:color="auto" w:fill="FFFFFF"/>
            <w:vAlign w:val="bottom"/>
            <w:hideMark/>
          </w:tcPr>
          <w:p w:rsidR="00426DE2" w:rsidRDefault="00426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Перевірка цифрових виходів / входів. </w:t>
            </w:r>
          </w:p>
        </w:tc>
        <w:tc>
          <w:tcPr>
            <w:tcW w:w="865"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20"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7" w:type="dxa"/>
            <w:tcBorders>
              <w:top w:val="nil"/>
              <w:left w:val="nil"/>
              <w:bottom w:val="single" w:sz="8" w:space="0" w:color="auto"/>
              <w:right w:val="single" w:sz="8" w:space="0" w:color="auto"/>
            </w:tcBorders>
            <w:shd w:val="clear" w:color="auto" w:fill="FFFFFF"/>
            <w:noWrap/>
            <w:vAlign w:val="bottom"/>
            <w:hideMark/>
          </w:tcPr>
          <w:p w:rsidR="00426DE2" w:rsidRDefault="00426D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6DE2" w:rsidTr="00426DE2">
        <w:trPr>
          <w:trHeight w:val="315"/>
        </w:trPr>
        <w:tc>
          <w:tcPr>
            <w:tcW w:w="9831" w:type="dxa"/>
            <w:gridSpan w:val="5"/>
            <w:tcBorders>
              <w:top w:val="single" w:sz="8" w:space="0" w:color="auto"/>
              <w:left w:val="single" w:sz="8" w:space="0" w:color="auto"/>
              <w:bottom w:val="single" w:sz="8" w:space="0" w:color="auto"/>
              <w:right w:val="single" w:sz="8" w:space="0" w:color="000000"/>
            </w:tcBorders>
            <w:noWrap/>
            <w:vAlign w:val="bottom"/>
            <w:hideMark/>
          </w:tcPr>
          <w:p w:rsidR="00426DE2" w:rsidRDefault="00426DE2">
            <w:pPr>
              <w:rPr>
                <w:rFonts w:ascii="Times New Roman" w:eastAsia="Times New Roman" w:hAnsi="Times New Roman" w:cs="Times New Roman"/>
                <w:sz w:val="24"/>
                <w:szCs w:val="24"/>
              </w:rPr>
            </w:pPr>
          </w:p>
        </w:tc>
      </w:tr>
    </w:tbl>
    <w:p w:rsidR="00426DE2" w:rsidRDefault="00426DE2" w:rsidP="00426DE2">
      <w:pPr>
        <w:spacing w:after="0"/>
        <w:rPr>
          <w:rFonts w:ascii="Times New Roman" w:eastAsia="Arial" w:hAnsi="Times New Roman" w:cs="Times New Roman"/>
          <w:bCs/>
          <w:color w:val="000000"/>
          <w:lang w:eastAsia="ru-RU" w:bidi="hi-IN"/>
        </w:rPr>
      </w:pPr>
    </w:p>
    <w:p w:rsidR="00426DE2" w:rsidRDefault="00426DE2" w:rsidP="00426DE2">
      <w:pPr>
        <w:spacing w:after="0"/>
        <w:jc w:val="center"/>
        <w:rPr>
          <w:rFonts w:ascii="Times New Roman" w:eastAsia="Arial" w:hAnsi="Times New Roman" w:cs="Calibri"/>
          <w:b/>
          <w:color w:val="000000"/>
          <w:sz w:val="28"/>
          <w:szCs w:val="28"/>
          <w:lang w:val="ru-RU" w:eastAsia="ru-RU"/>
        </w:rPr>
      </w:pPr>
    </w:p>
    <w:p w:rsidR="00426DE2" w:rsidRDefault="00426DE2" w:rsidP="00426DE2">
      <w:pPr>
        <w:spacing w:after="0"/>
        <w:jc w:val="center"/>
        <w:rPr>
          <w:rFonts w:ascii="Times New Roman" w:eastAsia="Arial" w:hAnsi="Times New Roman"/>
          <w:b/>
          <w:color w:val="000000"/>
          <w:sz w:val="28"/>
          <w:szCs w:val="28"/>
          <w:lang w:eastAsia="ru-RU"/>
        </w:rPr>
      </w:pPr>
    </w:p>
    <w:p w:rsidR="00426DE2" w:rsidRDefault="00426DE2" w:rsidP="00426DE2">
      <w:pPr>
        <w:spacing w:after="0"/>
        <w:jc w:val="center"/>
        <w:rPr>
          <w:rFonts w:ascii="Times New Roman" w:eastAsia="Arial" w:hAnsi="Times New Roman"/>
          <w:b/>
          <w:color w:val="000000"/>
          <w:sz w:val="28"/>
          <w:szCs w:val="28"/>
          <w:lang w:eastAsia="ru-RU"/>
        </w:rPr>
      </w:pPr>
      <w:r>
        <w:rPr>
          <w:rFonts w:ascii="Times New Roman" w:eastAsia="Arial" w:hAnsi="Times New Roman"/>
          <w:b/>
          <w:color w:val="000000"/>
          <w:sz w:val="28"/>
          <w:szCs w:val="28"/>
          <w:lang w:eastAsia="ru-RU"/>
        </w:rPr>
        <w:t>ТЕХНІЧНІ ВИМОГИ ДО ПРЕДМЕТА ЗАКУПІВЛІ*</w:t>
      </w:r>
    </w:p>
    <w:p w:rsidR="00426DE2" w:rsidRDefault="00426DE2" w:rsidP="00426DE2">
      <w:pPr>
        <w:spacing w:after="0"/>
        <w:jc w:val="center"/>
        <w:rPr>
          <w:rFonts w:ascii="Times New Roman" w:eastAsia="Arial" w:hAnsi="Times New Roman"/>
          <w:b/>
          <w:color w:val="000000"/>
          <w:sz w:val="28"/>
          <w:szCs w:val="28"/>
          <w:lang w:eastAsia="ru-RU"/>
        </w:rPr>
      </w:pPr>
    </w:p>
    <w:p w:rsidR="00426DE2" w:rsidRDefault="00426DE2" w:rsidP="00426DE2">
      <w:pPr>
        <w:numPr>
          <w:ilvl w:val="0"/>
          <w:numId w:val="20"/>
        </w:numPr>
        <w:spacing w:after="0" w:line="276" w:lineRule="auto"/>
        <w:rPr>
          <w:rFonts w:ascii="Times New Roman" w:eastAsia="Arial" w:hAnsi="Times New Roman"/>
          <w:color w:val="000000"/>
          <w:sz w:val="24"/>
          <w:szCs w:val="24"/>
          <w:lang w:eastAsia="ru-RU"/>
        </w:rPr>
      </w:pPr>
      <w:r>
        <w:rPr>
          <w:rFonts w:ascii="Times New Roman" w:eastAsia="Arial" w:hAnsi="Times New Roman"/>
          <w:color w:val="000000"/>
          <w:sz w:val="24"/>
          <w:szCs w:val="24"/>
          <w:lang w:eastAsia="ru-RU"/>
        </w:rPr>
        <w:lastRenderedPageBreak/>
        <w:t>Технічне обслуговування кожної одиниці обладнання (Додаток 2) проводиться за місцем його розташування (цілодобово) та відповідно до регламенту нормативно-технічної або експлуатаційної документації виробника.</w:t>
      </w:r>
    </w:p>
    <w:p w:rsidR="00426DE2" w:rsidRDefault="00426DE2" w:rsidP="00426DE2">
      <w:pPr>
        <w:numPr>
          <w:ilvl w:val="0"/>
          <w:numId w:val="20"/>
        </w:numPr>
        <w:spacing w:after="0" w:line="276" w:lineRule="auto"/>
        <w:rPr>
          <w:rFonts w:ascii="Times New Roman" w:eastAsia="Arial" w:hAnsi="Times New Roman"/>
          <w:color w:val="000000"/>
          <w:sz w:val="24"/>
          <w:szCs w:val="24"/>
          <w:lang w:eastAsia="ru-RU"/>
        </w:rPr>
      </w:pPr>
      <w:r>
        <w:rPr>
          <w:rFonts w:ascii="Times New Roman" w:eastAsia="Arial" w:hAnsi="Times New Roman"/>
          <w:color w:val="000000"/>
          <w:sz w:val="24"/>
          <w:szCs w:val="24"/>
          <w:lang w:eastAsia="ru-RU"/>
        </w:rPr>
        <w:t>Ремонт обладнання включає в себе швидке усунення та ліквідацію всіх відмов у роботі обладнання, які виникли за період експлуатації.</w:t>
      </w:r>
    </w:p>
    <w:p w:rsidR="00426DE2" w:rsidRDefault="00426DE2" w:rsidP="00426DE2">
      <w:pPr>
        <w:numPr>
          <w:ilvl w:val="0"/>
          <w:numId w:val="20"/>
        </w:numPr>
        <w:spacing w:after="0" w:line="276" w:lineRule="auto"/>
        <w:rPr>
          <w:rFonts w:ascii="Times New Roman" w:eastAsia="Arial" w:hAnsi="Times New Roman"/>
          <w:color w:val="000000"/>
          <w:sz w:val="24"/>
          <w:szCs w:val="24"/>
          <w:lang w:eastAsia="ru-RU"/>
        </w:rPr>
      </w:pPr>
      <w:r>
        <w:rPr>
          <w:rFonts w:ascii="Times New Roman" w:eastAsia="Arial" w:hAnsi="Times New Roman"/>
          <w:color w:val="000000"/>
          <w:sz w:val="24"/>
          <w:szCs w:val="24"/>
          <w:lang w:eastAsia="ru-RU"/>
        </w:rPr>
        <w:t>Терміновий позаплановий ремонт виконується за викликом (заявкою) Замовника. Виконавець забезпечує прибуття сервісного інженера для проведення діагностики протягом 2 (двох) годин з моменту отримання заявки Замовника та невідкладний початок процесу ремонту. Гарантійний термін наданих послуг з ремонту обладнання має становити не менше 3-х місяців.</w:t>
      </w:r>
    </w:p>
    <w:p w:rsidR="00426DE2" w:rsidRDefault="00426DE2" w:rsidP="00426DE2">
      <w:pPr>
        <w:numPr>
          <w:ilvl w:val="0"/>
          <w:numId w:val="20"/>
        </w:numPr>
        <w:spacing w:after="0" w:line="276" w:lineRule="auto"/>
        <w:rPr>
          <w:rFonts w:ascii="Times New Roman" w:eastAsia="Arial" w:hAnsi="Times New Roman"/>
          <w:color w:val="000000"/>
          <w:sz w:val="24"/>
          <w:szCs w:val="24"/>
          <w:lang w:eastAsia="ru-RU"/>
        </w:rPr>
      </w:pPr>
      <w:r>
        <w:rPr>
          <w:rFonts w:ascii="Times New Roman" w:eastAsia="Arial" w:hAnsi="Times New Roman"/>
          <w:color w:val="000000"/>
          <w:sz w:val="24"/>
          <w:szCs w:val="24"/>
          <w:lang w:eastAsia="ru-RU"/>
        </w:rPr>
        <w:t>Надання послуг фіксується Учасником-переможцем в журналі сервісного обслуговування.</w:t>
      </w:r>
    </w:p>
    <w:p w:rsidR="00426DE2" w:rsidRDefault="00426DE2" w:rsidP="00426DE2">
      <w:pPr>
        <w:tabs>
          <w:tab w:val="left" w:pos="360"/>
        </w:tabs>
        <w:spacing w:after="0" w:line="240" w:lineRule="auto"/>
        <w:jc w:val="both"/>
        <w:rPr>
          <w:rFonts w:ascii="Times New Roman" w:eastAsia="Calibri" w:hAnsi="Times New Roman"/>
          <w:sz w:val="20"/>
          <w:szCs w:val="20"/>
          <w:lang w:eastAsia="hi-IN"/>
        </w:rPr>
      </w:pPr>
      <w:r>
        <w:rPr>
          <w:rFonts w:ascii="Times New Roman" w:hAnsi="Times New Roman"/>
          <w:sz w:val="20"/>
          <w:szCs w:val="20"/>
        </w:rPr>
        <w:t xml:space="preserve">*надати </w:t>
      </w:r>
      <w:proofErr w:type="spellStart"/>
      <w:r>
        <w:rPr>
          <w:rFonts w:ascii="Times New Roman" w:hAnsi="Times New Roman"/>
          <w:sz w:val="20"/>
          <w:szCs w:val="20"/>
        </w:rPr>
        <w:t>гарнтійний</w:t>
      </w:r>
      <w:proofErr w:type="spellEnd"/>
      <w:r>
        <w:rPr>
          <w:rFonts w:ascii="Times New Roman" w:hAnsi="Times New Roman"/>
          <w:sz w:val="20"/>
          <w:szCs w:val="20"/>
        </w:rPr>
        <w:t xml:space="preserve"> лист</w:t>
      </w:r>
    </w:p>
    <w:p w:rsidR="00426DE2" w:rsidRDefault="00426DE2" w:rsidP="00426DE2">
      <w:pPr>
        <w:spacing w:after="0"/>
        <w:jc w:val="center"/>
        <w:rPr>
          <w:rFonts w:ascii="Times New Roman" w:hAnsi="Times New Roman" w:cs="Times New Roman"/>
          <w:b/>
          <w:bCs/>
          <w:sz w:val="24"/>
          <w:szCs w:val="24"/>
        </w:rPr>
      </w:pPr>
    </w:p>
    <w:p w:rsidR="00426DE2" w:rsidRDefault="00426DE2" w:rsidP="00426DE2">
      <w:pPr>
        <w:spacing w:after="0"/>
        <w:jc w:val="center"/>
        <w:rPr>
          <w:rFonts w:ascii="Times New Roman" w:hAnsi="Times New Roman" w:cs="Times New Roman"/>
          <w:b/>
          <w:bCs/>
          <w:sz w:val="24"/>
          <w:szCs w:val="24"/>
        </w:rPr>
      </w:pPr>
      <w:r>
        <w:rPr>
          <w:rFonts w:ascii="Times New Roman" w:hAnsi="Times New Roman" w:cs="Times New Roman"/>
          <w:b/>
          <w:bCs/>
          <w:sz w:val="24"/>
          <w:szCs w:val="24"/>
        </w:rPr>
        <w:t>У СКЛАДІ ПРОПОЗИЦІЇ УЧАСНИКУ НЕОБХІДНО НАДАТИ:</w:t>
      </w:r>
    </w:p>
    <w:p w:rsidR="00426DE2" w:rsidRDefault="00426DE2" w:rsidP="00426DE2">
      <w:pPr>
        <w:spacing w:after="0"/>
        <w:rPr>
          <w:rFonts w:ascii="Times New Roman" w:hAnsi="Times New Roman" w:cs="Times New Roman"/>
          <w:bCs/>
          <w:sz w:val="24"/>
          <w:szCs w:val="24"/>
          <w:u w:val="single"/>
        </w:rPr>
      </w:pPr>
    </w:p>
    <w:p w:rsidR="00426DE2" w:rsidRDefault="00426DE2" w:rsidP="00426DE2">
      <w:pPr>
        <w:spacing w:after="0"/>
        <w:jc w:val="both"/>
        <w:rPr>
          <w:rFonts w:ascii="Times New Roman" w:hAnsi="Times New Roman" w:cs="Times New Roman"/>
          <w:sz w:val="24"/>
          <w:szCs w:val="24"/>
        </w:rPr>
      </w:pPr>
      <w:r>
        <w:rPr>
          <w:rFonts w:ascii="Times New Roman" w:hAnsi="Times New Roman" w:cs="Times New Roman"/>
          <w:kern w:val="2"/>
          <w:sz w:val="24"/>
          <w:szCs w:val="24"/>
        </w:rPr>
        <w:t>1.</w:t>
      </w:r>
      <w:r>
        <w:rPr>
          <w:rFonts w:ascii="Times New Roman" w:hAnsi="Times New Roman" w:cs="Times New Roman"/>
          <w:sz w:val="24"/>
          <w:szCs w:val="24"/>
        </w:rPr>
        <w:t xml:space="preserve"> Гарантійний лист (оригінал з зазначенням ідентифікатора закупівлі) щодо:</w:t>
      </w:r>
    </w:p>
    <w:p w:rsidR="00426DE2" w:rsidRDefault="00426DE2" w:rsidP="00426DE2">
      <w:pPr>
        <w:spacing w:after="0"/>
        <w:jc w:val="both"/>
        <w:rPr>
          <w:rFonts w:ascii="Times New Roman" w:hAnsi="Times New Roman" w:cs="Times New Roman"/>
          <w:sz w:val="24"/>
          <w:szCs w:val="24"/>
        </w:rPr>
      </w:pPr>
      <w:r>
        <w:rPr>
          <w:rFonts w:ascii="Times New Roman" w:hAnsi="Times New Roman" w:cs="Times New Roman"/>
          <w:sz w:val="24"/>
          <w:szCs w:val="24"/>
        </w:rPr>
        <w:t>-  спроможності виконання комплексу взаємопов’язаних робіт попереджувального характеру (діагностика, налагоджування, ремонтні роботи),  з метою   забезпечення  безперебійної  та  безпечної   роботи  обладнання,  запобігання передчасного спрацювання обладнання,  підтримання  його в належному  технічному  стані;</w:t>
      </w:r>
    </w:p>
    <w:p w:rsidR="00426DE2" w:rsidRDefault="00426DE2" w:rsidP="00426DE2">
      <w:pPr>
        <w:pStyle w:val="a6"/>
        <w:numPr>
          <w:ilvl w:val="0"/>
          <w:numId w:val="22"/>
        </w:numPr>
        <w:spacing w:before="0" w:beforeAutospacing="0" w:after="0" w:afterAutospacing="0"/>
        <w:ind w:left="142" w:hanging="142"/>
        <w:contextualSpacing/>
        <w:jc w:val="both"/>
        <w:rPr>
          <w:bCs/>
          <w:lang w:val="uk-UA"/>
        </w:rPr>
      </w:pPr>
      <w:r>
        <w:rPr>
          <w:lang w:val="uk-UA"/>
        </w:rPr>
        <w:t xml:space="preserve">Наявність сертифікованого виробником сервісного центру на території України (надати документ, що підтверджує повноваження сервісного центру), та/або наявність сертифікованих сервісних спеціалістів, які будуть залучені до виконання умов договору (надати оригінали  сертифікатів). </w:t>
      </w:r>
    </w:p>
    <w:p w:rsidR="00426DE2" w:rsidRDefault="00426DE2" w:rsidP="00426DE2">
      <w:pPr>
        <w:pStyle w:val="a6"/>
        <w:numPr>
          <w:ilvl w:val="0"/>
          <w:numId w:val="22"/>
        </w:numPr>
        <w:spacing w:before="0" w:beforeAutospacing="0" w:after="0" w:afterAutospacing="0"/>
        <w:ind w:left="142" w:hanging="142"/>
        <w:contextualSpacing/>
        <w:jc w:val="both"/>
        <w:rPr>
          <w:bCs/>
          <w:lang w:val="uk-UA"/>
        </w:rPr>
      </w:pPr>
      <w:r>
        <w:rPr>
          <w:lang w:val="uk-UA"/>
        </w:rPr>
        <w:t>Кошторис на поточний ремонт обладнання, з урахуванням вартості запчастин.</w:t>
      </w:r>
    </w:p>
    <w:p w:rsidR="00426DE2" w:rsidRDefault="00426DE2" w:rsidP="00426DE2">
      <w:pPr>
        <w:pStyle w:val="a6"/>
        <w:numPr>
          <w:ilvl w:val="0"/>
          <w:numId w:val="22"/>
        </w:numPr>
        <w:spacing w:before="0" w:beforeAutospacing="0" w:after="0" w:afterAutospacing="0"/>
        <w:ind w:left="142" w:hanging="142"/>
        <w:contextualSpacing/>
        <w:jc w:val="both"/>
        <w:rPr>
          <w:bCs/>
          <w:lang w:val="uk-UA"/>
        </w:rPr>
      </w:pPr>
      <w:r w:rsidRPr="00426DE2">
        <w:rPr>
          <w:b/>
          <w:bCs/>
          <w:lang w:val="ru-RU"/>
        </w:rPr>
        <w:t>З</w:t>
      </w:r>
      <w:r w:rsidRPr="00426DE2">
        <w:rPr>
          <w:b/>
          <w:lang w:val="ru-RU"/>
        </w:rPr>
        <w:t>алучення Учасником сторонніх осіб, підприємств, установ (субпідрядників) для виконання послуг допускається</w:t>
      </w:r>
      <w:r w:rsidRPr="00426DE2">
        <w:rPr>
          <w:b/>
          <w:bCs/>
          <w:lang w:val="ru-RU"/>
        </w:rPr>
        <w:t xml:space="preserve"> ЗА НАЯВНОСТІ </w:t>
      </w:r>
      <w:r>
        <w:rPr>
          <w:b/>
          <w:bCs/>
          <w:lang w:val="uk-UA"/>
        </w:rPr>
        <w:t>ВІДПОВІДНИХ КВАЛІФІКАЦІЙНИХ ТА ДОЗВІЛЬНИХ ДОКУМЕНТІВ</w:t>
      </w:r>
    </w:p>
    <w:p w:rsidR="00426DE2" w:rsidRDefault="00426DE2" w:rsidP="00426DE2">
      <w:pPr>
        <w:widowControl w:val="0"/>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color w:val="000000"/>
          <w:sz w:val="24"/>
          <w:szCs w:val="24"/>
        </w:rPr>
      </w:pPr>
      <w:r>
        <w:rPr>
          <w:rFonts w:ascii="Times New Roman" w:hAnsi="Times New Roman"/>
          <w:sz w:val="24"/>
          <w:szCs w:val="24"/>
        </w:rPr>
        <w:t>У випадку, якщо вищезазначені документи не будуть додані до Вашої пропозиції  на момент проведення аукціону, Замовник не буде її приймати до розгляду незалежно від ціни, яку буде запропоновано.</w:t>
      </w:r>
    </w:p>
    <w:p w:rsidR="001A490A" w:rsidRPr="008A4C48" w:rsidRDefault="00B46FEA" w:rsidP="001A490A">
      <w:pPr>
        <w:pStyle w:val="a4"/>
        <w:spacing w:after="0" w:line="240" w:lineRule="auto"/>
        <w:ind w:right="282"/>
        <w:jc w:val="both"/>
        <w:rPr>
          <w:rFonts w:ascii="Times New Roman" w:hAnsi="Times New Roman"/>
          <w:sz w:val="24"/>
          <w:szCs w:val="24"/>
          <w:lang w:eastAsia="ru-RU"/>
        </w:rPr>
      </w:pPr>
      <w:bookmarkStart w:id="0" w:name="_GoBack"/>
      <w:bookmarkEnd w:id="0"/>
      <w:r w:rsidRPr="008A4C48">
        <w:rPr>
          <w:rFonts w:ascii="Times New Roman" w:hAnsi="Times New Roman"/>
          <w:sz w:val="24"/>
          <w:szCs w:val="24"/>
        </w:rPr>
        <w:t xml:space="preserve"> технічного обслуговування </w:t>
      </w:r>
      <w:r w:rsidR="00187E7D">
        <w:rPr>
          <w:rFonts w:ascii="Times New Roman" w:hAnsi="Times New Roman"/>
          <w:sz w:val="24"/>
          <w:szCs w:val="24"/>
        </w:rPr>
        <w:t>рентгенологічного обладнання</w:t>
      </w:r>
      <w:r w:rsidRPr="008A4C48">
        <w:rPr>
          <w:rFonts w:ascii="Times New Roman" w:hAnsi="Times New Roman"/>
          <w:sz w:val="24"/>
          <w:szCs w:val="24"/>
        </w:rPr>
        <w:t xml:space="preserve">. </w:t>
      </w:r>
    </w:p>
    <w:sectPr w:rsidR="001A490A" w:rsidRPr="008A4C48"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38" w:rsidRDefault="007B0F38" w:rsidP="00B2669C">
      <w:pPr>
        <w:spacing w:after="0" w:line="240" w:lineRule="auto"/>
      </w:pPr>
      <w:r>
        <w:separator/>
      </w:r>
    </w:p>
  </w:endnote>
  <w:endnote w:type="continuationSeparator" w:id="0">
    <w:p w:rsidR="007B0F38" w:rsidRDefault="007B0F38"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A40A8E" w:rsidRDefault="00A40A8E">
        <w:pPr>
          <w:pStyle w:val="ac"/>
          <w:jc w:val="center"/>
        </w:pPr>
        <w:r>
          <w:fldChar w:fldCharType="begin"/>
        </w:r>
        <w:r>
          <w:instrText>PAGE   \* MERGEFORMAT</w:instrText>
        </w:r>
        <w:r>
          <w:fldChar w:fldCharType="separate"/>
        </w:r>
        <w:r w:rsidR="00426DE2" w:rsidRPr="00426DE2">
          <w:rPr>
            <w:noProof/>
            <w:lang w:val="ru-RU"/>
          </w:rPr>
          <w:t>2</w:t>
        </w:r>
        <w:r>
          <w:fldChar w:fldCharType="end"/>
        </w:r>
      </w:p>
    </w:sdtContent>
  </w:sdt>
  <w:p w:rsidR="00A40A8E" w:rsidRDefault="00A40A8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38" w:rsidRDefault="007B0F38" w:rsidP="00B2669C">
      <w:pPr>
        <w:spacing w:after="0" w:line="240" w:lineRule="auto"/>
      </w:pPr>
      <w:r>
        <w:separator/>
      </w:r>
    </w:p>
  </w:footnote>
  <w:footnote w:type="continuationSeparator" w:id="0">
    <w:p w:rsidR="007B0F38" w:rsidRDefault="007B0F38"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A36"/>
    <w:multiLevelType w:val="hybridMultilevel"/>
    <w:tmpl w:val="BE183E3A"/>
    <w:lvl w:ilvl="0" w:tplc="62ACCE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E919F0"/>
    <w:multiLevelType w:val="multilevel"/>
    <w:tmpl w:val="7F08F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106B61"/>
    <w:multiLevelType w:val="hybridMultilevel"/>
    <w:tmpl w:val="5F5EF2DE"/>
    <w:lvl w:ilvl="0" w:tplc="95D0C230">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30097EAC"/>
    <w:multiLevelType w:val="hybridMultilevel"/>
    <w:tmpl w:val="719AC128"/>
    <w:lvl w:ilvl="0" w:tplc="57B08F28">
      <w:start w:val="5"/>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3B846E1"/>
    <w:multiLevelType w:val="hybridMultilevel"/>
    <w:tmpl w:val="F634B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B114718"/>
    <w:multiLevelType w:val="hybridMultilevel"/>
    <w:tmpl w:val="050CF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5493958"/>
    <w:multiLevelType w:val="hybridMultilevel"/>
    <w:tmpl w:val="8F6488C0"/>
    <w:lvl w:ilvl="0" w:tplc="663EC03E">
      <w:numFmt w:val="bullet"/>
      <w:lvlText w:val="-"/>
      <w:lvlJc w:val="left"/>
      <w:pPr>
        <w:ind w:left="1065" w:hanging="360"/>
      </w:pPr>
      <w:rPr>
        <w:rFonts w:ascii="Times New Roman" w:eastAsiaTheme="minorHAns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4" w15:restartNumberingAfterBreak="0">
    <w:nsid w:val="46C06AA5"/>
    <w:multiLevelType w:val="hybridMultilevel"/>
    <w:tmpl w:val="DB72597C"/>
    <w:lvl w:ilvl="0" w:tplc="121044AC">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2D2F"/>
    <w:multiLevelType w:val="hybridMultilevel"/>
    <w:tmpl w:val="C834E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1D7CE1"/>
    <w:multiLevelType w:val="hybridMultilevel"/>
    <w:tmpl w:val="289C374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AC5BF8"/>
    <w:multiLevelType w:val="hybridMultilevel"/>
    <w:tmpl w:val="8E8E76B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18" w15:restartNumberingAfterBreak="0">
    <w:nsid w:val="76266E55"/>
    <w:multiLevelType w:val="hybridMultilevel"/>
    <w:tmpl w:val="22A0B582"/>
    <w:lvl w:ilvl="0" w:tplc="9942EB50">
      <w:numFmt w:val="bullet"/>
      <w:lvlText w:val="-"/>
      <w:lvlJc w:val="left"/>
      <w:pPr>
        <w:ind w:left="660" w:hanging="360"/>
      </w:pPr>
      <w:rPr>
        <w:rFonts w:ascii="Times New Roman" w:eastAsiaTheme="minorHAnsi"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0"/>
  </w:num>
  <w:num w:numId="13">
    <w:abstractNumId w:val="6"/>
  </w:num>
  <w:num w:numId="14">
    <w:abstractNumId w:val="11"/>
  </w:num>
  <w:num w:numId="15">
    <w:abstractNumId w:val="9"/>
  </w:num>
  <w:num w:numId="16">
    <w:abstractNumId w:val="8"/>
  </w:num>
  <w:num w:numId="17">
    <w:abstractNumId w:val="8"/>
  </w:num>
  <w:num w:numId="18">
    <w:abstractNumId w:val="13"/>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106BA"/>
    <w:rsid w:val="00022FD8"/>
    <w:rsid w:val="00025D92"/>
    <w:rsid w:val="00050FAB"/>
    <w:rsid w:val="00077353"/>
    <w:rsid w:val="00093A68"/>
    <w:rsid w:val="000B74D1"/>
    <w:rsid w:val="000E2148"/>
    <w:rsid w:val="00187E7D"/>
    <w:rsid w:val="00187F5B"/>
    <w:rsid w:val="0019709B"/>
    <w:rsid w:val="001A490A"/>
    <w:rsid w:val="0020465D"/>
    <w:rsid w:val="00213167"/>
    <w:rsid w:val="002779BF"/>
    <w:rsid w:val="00285815"/>
    <w:rsid w:val="002A7016"/>
    <w:rsid w:val="003C0FF9"/>
    <w:rsid w:val="003E1E85"/>
    <w:rsid w:val="003E5554"/>
    <w:rsid w:val="00407862"/>
    <w:rsid w:val="00426DE2"/>
    <w:rsid w:val="00440BD3"/>
    <w:rsid w:val="00454B35"/>
    <w:rsid w:val="00484949"/>
    <w:rsid w:val="004A4D45"/>
    <w:rsid w:val="004F1519"/>
    <w:rsid w:val="004F2E8F"/>
    <w:rsid w:val="0050135A"/>
    <w:rsid w:val="00540727"/>
    <w:rsid w:val="006115FA"/>
    <w:rsid w:val="00611683"/>
    <w:rsid w:val="0068607B"/>
    <w:rsid w:val="00753707"/>
    <w:rsid w:val="00753F14"/>
    <w:rsid w:val="00764342"/>
    <w:rsid w:val="007776FF"/>
    <w:rsid w:val="007B0F38"/>
    <w:rsid w:val="007B15CE"/>
    <w:rsid w:val="0083233E"/>
    <w:rsid w:val="008572CF"/>
    <w:rsid w:val="00863C02"/>
    <w:rsid w:val="008A4C48"/>
    <w:rsid w:val="008B455D"/>
    <w:rsid w:val="008C63C8"/>
    <w:rsid w:val="008D735E"/>
    <w:rsid w:val="008E46A2"/>
    <w:rsid w:val="00924715"/>
    <w:rsid w:val="00935904"/>
    <w:rsid w:val="009D727B"/>
    <w:rsid w:val="00A33A70"/>
    <w:rsid w:val="00A40A8E"/>
    <w:rsid w:val="00A4391B"/>
    <w:rsid w:val="00A47D6D"/>
    <w:rsid w:val="00AB17DF"/>
    <w:rsid w:val="00B2669C"/>
    <w:rsid w:val="00B325D2"/>
    <w:rsid w:val="00B46FEA"/>
    <w:rsid w:val="00B5408F"/>
    <w:rsid w:val="00BD3679"/>
    <w:rsid w:val="00C35C76"/>
    <w:rsid w:val="00CE7B87"/>
    <w:rsid w:val="00D62E8E"/>
    <w:rsid w:val="00D95AFA"/>
    <w:rsid w:val="00E22EF5"/>
    <w:rsid w:val="00E46C90"/>
    <w:rsid w:val="00E953F9"/>
    <w:rsid w:val="00EA6EDC"/>
    <w:rsid w:val="00F62157"/>
    <w:rsid w:val="00FC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D95AF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uiPriority w:val="9"/>
    <w:semiHidden/>
    <w:unhideWhenUsed/>
    <w:qFormat/>
    <w:rsid w:val="006115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115FA"/>
    <w:pPr>
      <w:keepNext/>
      <w:keepLines/>
      <w:spacing w:before="40" w:after="0" w:line="276" w:lineRule="auto"/>
      <w:jc w:val="both"/>
      <w:outlineLvl w:val="3"/>
    </w:pPr>
    <w:rPr>
      <w:rFonts w:asciiTheme="majorHAnsi" w:eastAsiaTheme="majorEastAsia" w:hAnsiTheme="majorHAnsi" w:cstheme="majorBidi"/>
      <w:i/>
      <w:iCs/>
      <w:color w:val="2E74B5"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AFA"/>
    <w:rPr>
      <w:rFonts w:ascii="Cambria" w:eastAsia="Times New Roman" w:hAnsi="Cambria" w:cs="Times New Roman"/>
      <w:b/>
      <w:bCs/>
      <w:kern w:val="32"/>
      <w:sz w:val="32"/>
      <w:szCs w:val="32"/>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30">
    <w:name w:val="Заголовок 3 Знак"/>
    <w:basedOn w:val="a0"/>
    <w:link w:val="3"/>
    <w:uiPriority w:val="9"/>
    <w:semiHidden/>
    <w:rsid w:val="006115FA"/>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6115FA"/>
    <w:rPr>
      <w:rFonts w:asciiTheme="majorHAnsi" w:eastAsiaTheme="majorEastAsia" w:hAnsiTheme="majorHAnsi" w:cstheme="majorBidi"/>
      <w:i/>
      <w:iCs/>
      <w:color w:val="2E74B5" w:themeColor="accent1" w:themeShade="BF"/>
      <w:sz w:val="24"/>
      <w:szCs w:val="24"/>
      <w:lang w:val="ru-RU"/>
    </w:rPr>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
    <w:basedOn w:val="a"/>
    <w:link w:val="a7"/>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We Знак"/>
    <w:link w:val="a6"/>
    <w:semiHidden/>
    <w:locked/>
    <w:rsid w:val="00B325D2"/>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paragraph" w:customStyle="1" w:styleId="11">
    <w:name w:val="Без интервала1"/>
    <w:link w:val="NoSpacingChar1"/>
    <w:qFormat/>
    <w:rsid w:val="006115FA"/>
    <w:pPr>
      <w:spacing w:after="0" w:line="240" w:lineRule="auto"/>
    </w:pPr>
    <w:rPr>
      <w:rFonts w:ascii="Times New Roman" w:eastAsia="Calibri" w:hAnsi="Times New Roman" w:cs="Times New Roman"/>
      <w:szCs w:val="20"/>
      <w:lang w:val="uk-UA"/>
    </w:rPr>
  </w:style>
  <w:style w:type="character" w:customStyle="1" w:styleId="NoSpacingChar1">
    <w:name w:val="No Spacing Char1"/>
    <w:link w:val="11"/>
    <w:locked/>
    <w:rsid w:val="00D95AFA"/>
    <w:rPr>
      <w:rFonts w:ascii="Times New Roman" w:eastAsia="Calibri" w:hAnsi="Times New Roman" w:cs="Times New Roman"/>
      <w:szCs w:val="20"/>
      <w:lang w:val="uk-UA"/>
    </w:rPr>
  </w:style>
  <w:style w:type="character" w:styleId="ae">
    <w:name w:val="Strong"/>
    <w:basedOn w:val="a0"/>
    <w:uiPriority w:val="22"/>
    <w:qFormat/>
    <w:rsid w:val="006115FA"/>
    <w:rPr>
      <w:b/>
      <w:bCs/>
    </w:rPr>
  </w:style>
  <w:style w:type="character" w:styleId="af">
    <w:name w:val="Emphasis"/>
    <w:uiPriority w:val="20"/>
    <w:qFormat/>
    <w:rsid w:val="00D95AFA"/>
    <w:rPr>
      <w:rFonts w:ascii="Times New Roman" w:hAnsi="Times New Roman" w:cs="Times New Roman" w:hint="default"/>
      <w:i/>
      <w:iCs/>
    </w:rPr>
  </w:style>
  <w:style w:type="character" w:customStyle="1" w:styleId="af0">
    <w:name w:val="Заголовок Знак"/>
    <w:basedOn w:val="a0"/>
    <w:link w:val="af1"/>
    <w:locked/>
    <w:rsid w:val="00D95AFA"/>
    <w:rPr>
      <w:rFonts w:ascii="Times New Roman" w:eastAsia="Times New Roman" w:hAnsi="Times New Roman" w:cs="Times New Roman"/>
      <w:b/>
      <w:sz w:val="24"/>
      <w:lang w:val="ru-RU" w:eastAsia="ru-RU"/>
    </w:rPr>
  </w:style>
  <w:style w:type="paragraph" w:styleId="af1">
    <w:name w:val="Title"/>
    <w:basedOn w:val="a"/>
    <w:next w:val="a"/>
    <w:link w:val="af0"/>
    <w:qFormat/>
    <w:rsid w:val="00D95AFA"/>
    <w:pPr>
      <w:spacing w:after="0" w:line="240" w:lineRule="auto"/>
      <w:contextualSpacing/>
    </w:pPr>
    <w:rPr>
      <w:rFonts w:ascii="Times New Roman" w:eastAsia="Times New Roman" w:hAnsi="Times New Roman" w:cs="Times New Roman"/>
      <w:b/>
      <w:sz w:val="24"/>
      <w:lang w:val="ru-RU" w:eastAsia="ru-RU"/>
    </w:rPr>
  </w:style>
  <w:style w:type="character" w:customStyle="1" w:styleId="af2">
    <w:name w:val="Основной текст Знак"/>
    <w:basedOn w:val="a0"/>
    <w:link w:val="af3"/>
    <w:semiHidden/>
    <w:locked/>
    <w:rsid w:val="00D95AFA"/>
    <w:rPr>
      <w:rFonts w:ascii="Times New Roman" w:eastAsia="Times New Roman" w:hAnsi="Times New Roman" w:cs="Times New Roman"/>
    </w:rPr>
  </w:style>
  <w:style w:type="paragraph" w:styleId="af3">
    <w:name w:val="Body Text"/>
    <w:basedOn w:val="a"/>
    <w:link w:val="af2"/>
    <w:semiHidden/>
    <w:unhideWhenUsed/>
    <w:rsid w:val="00D95AFA"/>
    <w:pPr>
      <w:spacing w:after="120" w:line="276" w:lineRule="auto"/>
    </w:pPr>
    <w:rPr>
      <w:rFonts w:ascii="Times New Roman" w:eastAsia="Times New Roman" w:hAnsi="Times New Roman" w:cs="Times New Roman"/>
      <w:lang w:val="en-US"/>
    </w:rPr>
  </w:style>
  <w:style w:type="character" w:customStyle="1" w:styleId="af4">
    <w:name w:val="Основной текст с отступом Знак"/>
    <w:basedOn w:val="a0"/>
    <w:link w:val="af5"/>
    <w:semiHidden/>
    <w:locked/>
    <w:rsid w:val="00D95AFA"/>
    <w:rPr>
      <w:rFonts w:ascii="Times New Roman" w:eastAsia="Times New Roman" w:hAnsi="Times New Roman" w:cs="Times New Roman"/>
    </w:rPr>
  </w:style>
  <w:style w:type="paragraph" w:styleId="af5">
    <w:name w:val="Body Text Indent"/>
    <w:basedOn w:val="a"/>
    <w:link w:val="af4"/>
    <w:semiHidden/>
    <w:unhideWhenUsed/>
    <w:rsid w:val="00D95AFA"/>
    <w:pPr>
      <w:spacing w:after="120" w:line="276" w:lineRule="auto"/>
      <w:ind w:left="283"/>
    </w:pPr>
    <w:rPr>
      <w:rFonts w:ascii="Times New Roman" w:eastAsia="Times New Roman" w:hAnsi="Times New Roman" w:cs="Times New Roman"/>
      <w:lang w:val="en-US"/>
    </w:rPr>
  </w:style>
  <w:style w:type="character" w:customStyle="1" w:styleId="af6">
    <w:name w:val="Подзаголовок Знак"/>
    <w:basedOn w:val="a0"/>
    <w:link w:val="af7"/>
    <w:locked/>
    <w:rsid w:val="00D95AFA"/>
    <w:rPr>
      <w:rFonts w:ascii="Calibri Light" w:hAnsi="Calibri Light" w:cs="Calibri Light"/>
      <w:sz w:val="24"/>
      <w:szCs w:val="24"/>
    </w:rPr>
  </w:style>
  <w:style w:type="paragraph" w:styleId="af7">
    <w:name w:val="Subtitle"/>
    <w:basedOn w:val="a"/>
    <w:next w:val="a"/>
    <w:link w:val="af6"/>
    <w:qFormat/>
    <w:rsid w:val="00D95AFA"/>
    <w:pPr>
      <w:numPr>
        <w:ilvl w:val="1"/>
      </w:numPr>
      <w:spacing w:line="276" w:lineRule="auto"/>
    </w:pPr>
    <w:rPr>
      <w:rFonts w:ascii="Calibri Light" w:hAnsi="Calibri Light" w:cs="Calibri Light"/>
      <w:sz w:val="24"/>
      <w:szCs w:val="24"/>
      <w:lang w:val="en-US"/>
    </w:rPr>
  </w:style>
  <w:style w:type="character" w:customStyle="1" w:styleId="22">
    <w:name w:val="Основной текст 2 Знак"/>
    <w:basedOn w:val="a0"/>
    <w:link w:val="23"/>
    <w:semiHidden/>
    <w:locked/>
    <w:rsid w:val="00D95AFA"/>
    <w:rPr>
      <w:rFonts w:ascii="Times New Roman" w:eastAsia="Times New Roman" w:hAnsi="Times New Roman" w:cs="Times New Roman"/>
    </w:rPr>
  </w:style>
  <w:style w:type="paragraph" w:styleId="23">
    <w:name w:val="Body Text 2"/>
    <w:basedOn w:val="a"/>
    <w:link w:val="22"/>
    <w:semiHidden/>
    <w:unhideWhenUsed/>
    <w:rsid w:val="00D95AFA"/>
    <w:pPr>
      <w:spacing w:after="120" w:line="480" w:lineRule="auto"/>
    </w:pPr>
    <w:rPr>
      <w:rFonts w:ascii="Times New Roman" w:eastAsia="Times New Roman" w:hAnsi="Times New Roman" w:cs="Times New Roman"/>
      <w:lang w:val="en-US"/>
    </w:rPr>
  </w:style>
  <w:style w:type="character" w:customStyle="1" w:styleId="32">
    <w:name w:val="Основной текст 3 Знак"/>
    <w:basedOn w:val="a0"/>
    <w:link w:val="33"/>
    <w:semiHidden/>
    <w:locked/>
    <w:rsid w:val="00D95AFA"/>
    <w:rPr>
      <w:rFonts w:ascii="Times New Roman" w:eastAsia="Times New Roman" w:hAnsi="Times New Roman" w:cs="Times New Roman"/>
      <w:sz w:val="16"/>
      <w:szCs w:val="16"/>
    </w:rPr>
  </w:style>
  <w:style w:type="paragraph" w:styleId="33">
    <w:name w:val="Body Text 3"/>
    <w:basedOn w:val="a"/>
    <w:link w:val="32"/>
    <w:semiHidden/>
    <w:unhideWhenUsed/>
    <w:rsid w:val="00D95AFA"/>
    <w:pPr>
      <w:spacing w:after="120" w:line="276" w:lineRule="auto"/>
    </w:pPr>
    <w:rPr>
      <w:rFonts w:ascii="Times New Roman" w:eastAsia="Times New Roman" w:hAnsi="Times New Roman" w:cs="Times New Roman"/>
      <w:sz w:val="16"/>
      <w:szCs w:val="16"/>
      <w:lang w:val="en-US"/>
    </w:rPr>
  </w:style>
  <w:style w:type="character" w:customStyle="1" w:styleId="24">
    <w:name w:val="Основной текст с отступом 2 Знак"/>
    <w:basedOn w:val="a0"/>
    <w:link w:val="25"/>
    <w:semiHidden/>
    <w:locked/>
    <w:rsid w:val="00D95AFA"/>
    <w:rPr>
      <w:rFonts w:ascii="Times New Roman" w:hAnsi="Times New Roman" w:cs="Times New Roman"/>
      <w:sz w:val="24"/>
      <w:szCs w:val="24"/>
      <w:lang w:eastAsia="ar-SA"/>
    </w:rPr>
  </w:style>
  <w:style w:type="paragraph" w:styleId="25">
    <w:name w:val="Body Text Indent 2"/>
    <w:basedOn w:val="a"/>
    <w:link w:val="24"/>
    <w:semiHidden/>
    <w:unhideWhenUsed/>
    <w:rsid w:val="00D95AFA"/>
    <w:pPr>
      <w:spacing w:after="120" w:line="480" w:lineRule="auto"/>
      <w:ind w:left="283"/>
    </w:pPr>
    <w:rPr>
      <w:rFonts w:ascii="Times New Roman" w:hAnsi="Times New Roman" w:cs="Times New Roman"/>
      <w:sz w:val="24"/>
      <w:szCs w:val="24"/>
      <w:lang w:val="en-US" w:eastAsia="ar-SA"/>
    </w:rPr>
  </w:style>
  <w:style w:type="character" w:customStyle="1" w:styleId="af8">
    <w:name w:val="Схема документа Знак"/>
    <w:basedOn w:val="a0"/>
    <w:link w:val="af9"/>
    <w:semiHidden/>
    <w:locked/>
    <w:rsid w:val="00D95AFA"/>
    <w:rPr>
      <w:rFonts w:ascii="Times New Roman" w:eastAsia="Times New Roman" w:hAnsi="Times New Roman" w:cs="Times New Roman"/>
      <w:sz w:val="2"/>
    </w:rPr>
  </w:style>
  <w:style w:type="paragraph" w:styleId="af9">
    <w:name w:val="Document Map"/>
    <w:basedOn w:val="a"/>
    <w:link w:val="af8"/>
    <w:semiHidden/>
    <w:unhideWhenUsed/>
    <w:rsid w:val="00D95AFA"/>
    <w:pPr>
      <w:spacing w:after="0" w:line="240" w:lineRule="auto"/>
    </w:pPr>
    <w:rPr>
      <w:rFonts w:ascii="Times New Roman" w:eastAsia="Times New Roman" w:hAnsi="Times New Roman" w:cs="Times New Roman"/>
      <w:sz w:val="2"/>
      <w:lang w:val="en-US"/>
    </w:rPr>
  </w:style>
  <w:style w:type="character" w:customStyle="1" w:styleId="afa">
    <w:name w:val="Текст выноски Знак"/>
    <w:basedOn w:val="a0"/>
    <w:link w:val="afb"/>
    <w:semiHidden/>
    <w:locked/>
    <w:rsid w:val="00D95AFA"/>
    <w:rPr>
      <w:rFonts w:ascii="Tahoma" w:eastAsia="Times New Roman" w:hAnsi="Tahoma" w:cs="Tahoma"/>
      <w:sz w:val="16"/>
      <w:szCs w:val="16"/>
    </w:rPr>
  </w:style>
  <w:style w:type="paragraph" w:styleId="afb">
    <w:name w:val="Balloon Text"/>
    <w:basedOn w:val="a"/>
    <w:link w:val="afa"/>
    <w:semiHidden/>
    <w:unhideWhenUsed/>
    <w:rsid w:val="00D95AFA"/>
    <w:pPr>
      <w:spacing w:after="0" w:line="240" w:lineRule="auto"/>
    </w:pPr>
    <w:rPr>
      <w:rFonts w:ascii="Tahoma" w:eastAsia="Times New Roman" w:hAnsi="Tahoma" w:cs="Tahoma"/>
      <w:sz w:val="16"/>
      <w:szCs w:val="16"/>
      <w:lang w:val="en-US"/>
    </w:rPr>
  </w:style>
  <w:style w:type="paragraph" w:customStyle="1" w:styleId="12">
    <w:name w:val="Абзац списка1"/>
    <w:basedOn w:val="a"/>
    <w:uiPriority w:val="99"/>
    <w:qFormat/>
    <w:rsid w:val="00D95AFA"/>
    <w:pPr>
      <w:spacing w:after="200" w:line="276" w:lineRule="auto"/>
      <w:ind w:left="720"/>
      <w:contextualSpacing/>
    </w:pPr>
    <w:rPr>
      <w:rFonts w:ascii="Calibri" w:eastAsia="Times New Roman" w:hAnsi="Calibri" w:cs="Times New Roman"/>
    </w:rPr>
  </w:style>
  <w:style w:type="paragraph" w:customStyle="1" w:styleId="rvps2">
    <w:name w:val="rvps2"/>
    <w:basedOn w:val="a"/>
    <w:qFormat/>
    <w:rsid w:val="00D95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99"/>
    <w:qFormat/>
    <w:rsid w:val="00D95AFA"/>
    <w:pPr>
      <w:spacing w:before="100" w:beforeAutospacing="1" w:after="100" w:afterAutospacing="1" w:line="240" w:lineRule="auto"/>
      <w:outlineLvl w:val="2"/>
    </w:pPr>
    <w:rPr>
      <w:rFonts w:ascii="Times New Roman" w:eastAsia="Calibri" w:hAnsi="Times New Roman" w:cs="Times New Roman"/>
      <w:b/>
      <w:sz w:val="27"/>
      <w:szCs w:val="20"/>
      <w:lang w:val="ru-RU" w:eastAsia="ru-RU"/>
    </w:rPr>
  </w:style>
  <w:style w:type="paragraph" w:customStyle="1" w:styleId="invisible">
    <w:name w:val="invisible"/>
    <w:basedOn w:val="a"/>
    <w:uiPriority w:val="99"/>
    <w:qFormat/>
    <w:rsid w:val="00D95AFA"/>
    <w:pPr>
      <w:spacing w:before="100" w:after="100" w:line="240" w:lineRule="auto"/>
    </w:pPr>
    <w:rPr>
      <w:rFonts w:ascii="Times New Roman" w:eastAsia="Calibri" w:hAnsi="Times New Roman" w:cs="Times New Roman"/>
      <w:sz w:val="24"/>
      <w:szCs w:val="24"/>
      <w:lang w:val="ru-RU" w:eastAsia="ru-RU"/>
    </w:rPr>
  </w:style>
  <w:style w:type="paragraph" w:customStyle="1" w:styleId="afc">
    <w:name w:val="a"/>
    <w:basedOn w:val="a"/>
    <w:uiPriority w:val="99"/>
    <w:qFormat/>
    <w:rsid w:val="00D95AFA"/>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D95AFA"/>
    <w:pPr>
      <w:spacing w:after="0" w:line="240" w:lineRule="auto"/>
    </w:pPr>
    <w:rPr>
      <w:rFonts w:ascii="Verdana" w:eastAsia="Calibri" w:hAnsi="Verdana" w:cs="Verdana"/>
      <w:sz w:val="20"/>
      <w:szCs w:val="20"/>
      <w:lang w:val="en-US"/>
    </w:rPr>
  </w:style>
  <w:style w:type="paragraph" w:customStyle="1" w:styleId="Style4">
    <w:name w:val="Style4"/>
    <w:basedOn w:val="a"/>
    <w:uiPriority w:val="99"/>
    <w:qFormat/>
    <w:rsid w:val="00D95AFA"/>
    <w:pPr>
      <w:widowControl w:val="0"/>
      <w:autoSpaceDE w:val="0"/>
      <w:autoSpaceDN w:val="0"/>
      <w:adjustRightInd w:val="0"/>
      <w:spacing w:after="0" w:line="250" w:lineRule="exact"/>
      <w:jc w:val="both"/>
    </w:pPr>
    <w:rPr>
      <w:rFonts w:ascii="Times New Roman" w:eastAsia="Calibri" w:hAnsi="Times New Roman" w:cs="Times New Roman"/>
      <w:sz w:val="24"/>
      <w:szCs w:val="24"/>
      <w:lang w:val="ru-RU" w:eastAsia="ru-RU"/>
    </w:rPr>
  </w:style>
  <w:style w:type="paragraph" w:customStyle="1" w:styleId="13">
    <w:name w:val="Обычный1"/>
    <w:uiPriority w:val="99"/>
    <w:qFormat/>
    <w:rsid w:val="00D95AFA"/>
    <w:pPr>
      <w:suppressAutoHyphens/>
      <w:spacing w:after="0" w:line="276" w:lineRule="auto"/>
    </w:pPr>
    <w:rPr>
      <w:rFonts w:ascii="Times New Roman" w:eastAsia="Arial Unicode MS" w:hAnsi="Times New Roman" w:cs="Mangal"/>
      <w:color w:val="000000"/>
      <w:kern w:val="2"/>
      <w:sz w:val="24"/>
      <w:szCs w:val="24"/>
      <w:lang w:val="ru-RU" w:eastAsia="hi-IN" w:bidi="hi-IN"/>
    </w:rPr>
  </w:style>
  <w:style w:type="paragraph" w:customStyle="1" w:styleId="Default">
    <w:name w:val="Default"/>
    <w:uiPriority w:val="99"/>
    <w:qFormat/>
    <w:rsid w:val="00D95AFA"/>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0">
    <w:name w:val="Основной текст 2 Знак1"/>
    <w:basedOn w:val="a0"/>
    <w:semiHidden/>
    <w:rsid w:val="00D95AFA"/>
    <w:rPr>
      <w:lang w:val="uk-UA"/>
    </w:rPr>
  </w:style>
  <w:style w:type="paragraph" w:customStyle="1" w:styleId="afd">
    <w:name w:val="обичний"/>
    <w:basedOn w:val="23"/>
    <w:uiPriority w:val="99"/>
    <w:qFormat/>
    <w:rsid w:val="00D95AFA"/>
    <w:pPr>
      <w:autoSpaceDE w:val="0"/>
      <w:autoSpaceDN w:val="0"/>
      <w:spacing w:after="0" w:line="240" w:lineRule="auto"/>
      <w:jc w:val="center"/>
    </w:pPr>
    <w:rPr>
      <w:rFonts w:ascii="Times New Roman CYR" w:hAnsi="Times New Roman CYR" w:cs="Times New Roman CYR"/>
      <w:sz w:val="24"/>
      <w:szCs w:val="24"/>
      <w:lang w:eastAsia="uk-UA"/>
    </w:rPr>
  </w:style>
  <w:style w:type="paragraph" w:customStyle="1" w:styleId="content">
    <w:name w:val="content"/>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ef1edeee2edeee9f2e5eaf1f2">
    <w:name w:val="Оceсf1нedоeeвe2нedоeeйe9 тf2еe5кeaсf1тf2"/>
    <w:basedOn w:val="a"/>
    <w:uiPriority w:val="99"/>
    <w:qFormat/>
    <w:rsid w:val="00D95AFA"/>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val="ru-RU" w:eastAsia="ru-RU"/>
    </w:rPr>
  </w:style>
  <w:style w:type="character" w:customStyle="1" w:styleId="rvts0">
    <w:name w:val="rvts0"/>
    <w:rsid w:val="00D95AFA"/>
  </w:style>
  <w:style w:type="character" w:customStyle="1" w:styleId="14">
    <w:name w:val="Схема документа Знак1"/>
    <w:basedOn w:val="a0"/>
    <w:semiHidden/>
    <w:rsid w:val="00D95AFA"/>
    <w:rPr>
      <w:rFonts w:ascii="Segoe UI" w:hAnsi="Segoe UI" w:cs="Segoe UI"/>
      <w:sz w:val="16"/>
      <w:szCs w:val="16"/>
      <w:lang w:val="uk-UA"/>
    </w:rPr>
  </w:style>
  <w:style w:type="character" w:customStyle="1" w:styleId="apple-converted-space">
    <w:name w:val="apple-converted-space"/>
    <w:rsid w:val="00D95AFA"/>
  </w:style>
  <w:style w:type="character" w:customStyle="1" w:styleId="15">
    <w:name w:val="Текст выноски Знак1"/>
    <w:basedOn w:val="a0"/>
    <w:semiHidden/>
    <w:rsid w:val="00D95AFA"/>
    <w:rPr>
      <w:rFonts w:ascii="Segoe UI" w:hAnsi="Segoe UI" w:cs="Segoe UI"/>
      <w:sz w:val="18"/>
      <w:szCs w:val="18"/>
      <w:lang w:val="uk-UA"/>
    </w:rPr>
  </w:style>
  <w:style w:type="character" w:customStyle="1" w:styleId="FontStyle75">
    <w:name w:val="Font Style75"/>
    <w:rsid w:val="00D95AFA"/>
    <w:rPr>
      <w:rFonts w:ascii="Times New Roman" w:hAnsi="Times New Roman" w:cs="Times New Roman" w:hint="default"/>
      <w:sz w:val="22"/>
    </w:rPr>
  </w:style>
  <w:style w:type="character" w:customStyle="1" w:styleId="16">
    <w:name w:val="Основной шрифт абзаца1"/>
    <w:rsid w:val="00D95AFA"/>
    <w:rPr>
      <w:rFonts w:ascii="Verdana" w:hAnsi="Verdana" w:hint="default"/>
      <w:sz w:val="20"/>
    </w:rPr>
  </w:style>
  <w:style w:type="character" w:customStyle="1" w:styleId="211">
    <w:name w:val="Основной текст с отступом 2 Знак1"/>
    <w:basedOn w:val="a0"/>
    <w:semiHidden/>
    <w:rsid w:val="00D95AFA"/>
    <w:rPr>
      <w:lang w:val="uk-UA"/>
    </w:rPr>
  </w:style>
  <w:style w:type="character" w:customStyle="1" w:styleId="-">
    <w:name w:val="Интернет-ссылка"/>
    <w:rsid w:val="00D95AFA"/>
    <w:rPr>
      <w:color w:val="0000FF"/>
      <w:u w:val="single"/>
    </w:rPr>
  </w:style>
  <w:style w:type="character" w:customStyle="1" w:styleId="rvts11">
    <w:name w:val="rvts11"/>
    <w:rsid w:val="00D95AFA"/>
  </w:style>
  <w:style w:type="character" w:customStyle="1" w:styleId="rvts46">
    <w:name w:val="rvts46"/>
    <w:rsid w:val="00D95AFA"/>
  </w:style>
  <w:style w:type="character" w:customStyle="1" w:styleId="17">
    <w:name w:val="Основной текст с отступом Знак1"/>
    <w:basedOn w:val="a0"/>
    <w:semiHidden/>
    <w:rsid w:val="00D95AFA"/>
    <w:rPr>
      <w:lang w:val="uk-UA"/>
    </w:rPr>
  </w:style>
  <w:style w:type="character" w:customStyle="1" w:styleId="FontStyle">
    <w:name w:val="Font Style"/>
    <w:rsid w:val="00D95AFA"/>
    <w:rPr>
      <w:color w:val="000000"/>
      <w:sz w:val="20"/>
    </w:rPr>
  </w:style>
  <w:style w:type="character" w:customStyle="1" w:styleId="h-vertical-middleclassifier-text">
    <w:name w:val="h-vertical-middle classifier-text"/>
    <w:rsid w:val="00D95AFA"/>
    <w:rPr>
      <w:rFonts w:ascii="Times New Roman" w:hAnsi="Times New Roman" w:cs="Times New Roman" w:hint="default"/>
    </w:rPr>
  </w:style>
  <w:style w:type="character" w:customStyle="1" w:styleId="b-treesearch-match">
    <w:name w:val="b-tree__search-match"/>
    <w:rsid w:val="00D95AFA"/>
    <w:rPr>
      <w:rFonts w:ascii="Times New Roman" w:hAnsi="Times New Roman" w:cs="Times New Roman" w:hint="default"/>
    </w:rPr>
  </w:style>
  <w:style w:type="character" w:customStyle="1" w:styleId="stit">
    <w:name w:val="stit"/>
    <w:rsid w:val="00D95AFA"/>
    <w:rPr>
      <w:rFonts w:ascii="Times New Roman" w:hAnsi="Times New Roman" w:cs="Times New Roman" w:hint="default"/>
    </w:rPr>
  </w:style>
  <w:style w:type="character" w:customStyle="1" w:styleId="NoSpacingChar">
    <w:name w:val="No Spacing Char"/>
    <w:locked/>
    <w:rsid w:val="00D95AFA"/>
    <w:rPr>
      <w:rFonts w:ascii="Times New Roman CYR" w:hAnsi="Times New Roman CYR" w:cs="Times New Roman CYR" w:hint="default"/>
      <w:sz w:val="22"/>
      <w:lang w:eastAsia="ar-SA" w:bidi="ar-SA"/>
    </w:rPr>
  </w:style>
  <w:style w:type="character" w:customStyle="1" w:styleId="18">
    <w:name w:val="Основной текст Знак1"/>
    <w:basedOn w:val="a0"/>
    <w:semiHidden/>
    <w:rsid w:val="00D95AFA"/>
    <w:rPr>
      <w:lang w:val="uk-UA"/>
    </w:rPr>
  </w:style>
  <w:style w:type="character" w:customStyle="1" w:styleId="Arial2">
    <w:name w:val="Основной текст + Arial2"/>
    <w:aliases w:val="82,5 pt2,Не полужирный2,Курсив"/>
    <w:rsid w:val="00D95AFA"/>
    <w:rPr>
      <w:rFonts w:ascii="Arial" w:hAnsi="Arial" w:cs="Arial" w:hint="default"/>
      <w:b/>
      <w:bCs w:val="0"/>
      <w:i/>
      <w:iCs w:val="0"/>
      <w:color w:val="000000"/>
      <w:sz w:val="17"/>
      <w:shd w:val="clear" w:color="auto" w:fill="FFFFFF"/>
      <w:lang w:val="uk-UA" w:eastAsia="uk-UA"/>
    </w:rPr>
  </w:style>
  <w:style w:type="character" w:customStyle="1" w:styleId="xfm21425268">
    <w:name w:val="xfm_21425268"/>
    <w:rsid w:val="00D95AFA"/>
    <w:rPr>
      <w:rFonts w:ascii="Times New Roman" w:hAnsi="Times New Roman" w:cs="Times New Roman" w:hint="default"/>
    </w:rPr>
  </w:style>
  <w:style w:type="character" w:customStyle="1" w:styleId="19">
    <w:name w:val="Подзаголовок Знак1"/>
    <w:basedOn w:val="a0"/>
    <w:rsid w:val="00D95AFA"/>
    <w:rPr>
      <w:rFonts w:eastAsiaTheme="minorEastAsia"/>
      <w:color w:val="5A5A5A" w:themeColor="text1" w:themeTint="A5"/>
      <w:spacing w:val="15"/>
      <w:lang w:val="uk-UA"/>
    </w:rPr>
  </w:style>
  <w:style w:type="character" w:customStyle="1" w:styleId="FontStyle22">
    <w:name w:val="Font Style22"/>
    <w:rsid w:val="00D95AFA"/>
    <w:rPr>
      <w:rFonts w:ascii="Times New Roman" w:hAnsi="Times New Roman" w:cs="Times New Roman" w:hint="default"/>
      <w:sz w:val="20"/>
    </w:rPr>
  </w:style>
  <w:style w:type="character" w:customStyle="1" w:styleId="1a">
    <w:name w:val="Заголовок Знак1"/>
    <w:basedOn w:val="a0"/>
    <w:rsid w:val="00D95AFA"/>
    <w:rPr>
      <w:rFonts w:asciiTheme="majorHAnsi" w:eastAsiaTheme="majorEastAsia" w:hAnsiTheme="majorHAnsi" w:cstheme="majorBidi"/>
      <w:spacing w:val="-10"/>
      <w:kern w:val="28"/>
      <w:sz w:val="56"/>
      <w:szCs w:val="56"/>
      <w:lang w:val="uk-UA"/>
    </w:rPr>
  </w:style>
  <w:style w:type="character" w:customStyle="1" w:styleId="TitleChar">
    <w:name w:val="Title Char"/>
    <w:locked/>
    <w:rsid w:val="00D95AFA"/>
    <w:rPr>
      <w:rFonts w:ascii="Cambria" w:hAnsi="Cambria" w:cs="Times New Roman" w:hint="default"/>
      <w:b/>
      <w:bCs/>
      <w:kern w:val="28"/>
      <w:sz w:val="32"/>
      <w:szCs w:val="32"/>
      <w:lang w:eastAsia="en-US"/>
    </w:rPr>
  </w:style>
  <w:style w:type="character" w:customStyle="1" w:styleId="slkfin">
    <w:name w:val="slk_fin"/>
    <w:rsid w:val="00D95AFA"/>
  </w:style>
  <w:style w:type="character" w:customStyle="1" w:styleId="311">
    <w:name w:val="Основной текст 3 Знак1"/>
    <w:basedOn w:val="a0"/>
    <w:semiHidden/>
    <w:rsid w:val="00D95AFA"/>
    <w:rPr>
      <w:sz w:val="16"/>
      <w:szCs w:val="16"/>
      <w:lang w:val="uk-UA"/>
    </w:rPr>
  </w:style>
  <w:style w:type="character" w:customStyle="1" w:styleId="fontstyle01">
    <w:name w:val="fontstyle01"/>
    <w:rsid w:val="00D95AFA"/>
    <w:rPr>
      <w:rFonts w:ascii="Arial" w:hAnsi="Arial" w:cs="Arial" w:hint="default"/>
      <w:b w:val="0"/>
      <w:bCs w:val="0"/>
      <w:i w:val="0"/>
      <w:iCs w:val="0"/>
      <w:color w:val="000000"/>
      <w:sz w:val="24"/>
      <w:szCs w:val="24"/>
    </w:rPr>
  </w:style>
  <w:style w:type="paragraph" w:styleId="afe">
    <w:name w:val="No Spacing"/>
    <w:uiPriority w:val="1"/>
    <w:qFormat/>
    <w:rsid w:val="00022FD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d">
    <w:name w:val="ОбычЫedый"/>
    <w:uiPriority w:val="99"/>
    <w:rsid w:val="00022FD8"/>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79780211">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05815453">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69232130">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8746956">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0707948">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589241354">
      <w:bodyDiv w:val="1"/>
      <w:marLeft w:val="0"/>
      <w:marRight w:val="0"/>
      <w:marTop w:val="0"/>
      <w:marBottom w:val="0"/>
      <w:divBdr>
        <w:top w:val="none" w:sz="0" w:space="0" w:color="auto"/>
        <w:left w:val="none" w:sz="0" w:space="0" w:color="auto"/>
        <w:bottom w:val="none" w:sz="0" w:space="0" w:color="auto"/>
        <w:right w:val="none" w:sz="0" w:space="0" w:color="auto"/>
      </w:divBdr>
    </w:div>
    <w:div w:id="678967888">
      <w:bodyDiv w:val="1"/>
      <w:marLeft w:val="0"/>
      <w:marRight w:val="0"/>
      <w:marTop w:val="0"/>
      <w:marBottom w:val="0"/>
      <w:divBdr>
        <w:top w:val="none" w:sz="0" w:space="0" w:color="auto"/>
        <w:left w:val="none" w:sz="0" w:space="0" w:color="auto"/>
        <w:bottom w:val="none" w:sz="0" w:space="0" w:color="auto"/>
        <w:right w:val="none" w:sz="0" w:space="0" w:color="auto"/>
      </w:divBdr>
    </w:div>
    <w:div w:id="691419760">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64808429">
      <w:bodyDiv w:val="1"/>
      <w:marLeft w:val="0"/>
      <w:marRight w:val="0"/>
      <w:marTop w:val="0"/>
      <w:marBottom w:val="0"/>
      <w:divBdr>
        <w:top w:val="none" w:sz="0" w:space="0" w:color="auto"/>
        <w:left w:val="none" w:sz="0" w:space="0" w:color="auto"/>
        <w:bottom w:val="none" w:sz="0" w:space="0" w:color="auto"/>
        <w:right w:val="none" w:sz="0" w:space="0" w:color="auto"/>
      </w:divBdr>
    </w:div>
    <w:div w:id="779492772">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12157623">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6999748">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82872714">
      <w:bodyDiv w:val="1"/>
      <w:marLeft w:val="0"/>
      <w:marRight w:val="0"/>
      <w:marTop w:val="0"/>
      <w:marBottom w:val="0"/>
      <w:divBdr>
        <w:top w:val="none" w:sz="0" w:space="0" w:color="auto"/>
        <w:left w:val="none" w:sz="0" w:space="0" w:color="auto"/>
        <w:bottom w:val="none" w:sz="0" w:space="0" w:color="auto"/>
        <w:right w:val="none" w:sz="0" w:space="0" w:color="auto"/>
      </w:divBdr>
    </w:div>
    <w:div w:id="1107846186">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93484217">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9747610">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2300321">
      <w:bodyDiv w:val="1"/>
      <w:marLeft w:val="0"/>
      <w:marRight w:val="0"/>
      <w:marTop w:val="0"/>
      <w:marBottom w:val="0"/>
      <w:divBdr>
        <w:top w:val="none" w:sz="0" w:space="0" w:color="auto"/>
        <w:left w:val="none" w:sz="0" w:space="0" w:color="auto"/>
        <w:bottom w:val="none" w:sz="0" w:space="0" w:color="auto"/>
        <w:right w:val="none" w:sz="0" w:space="0" w:color="auto"/>
      </w:divBdr>
    </w:div>
    <w:div w:id="1656756371">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579069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0298906">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7438609">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529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cp:revision>
  <dcterms:created xsi:type="dcterms:W3CDTF">2024-04-17T13:48:00Z</dcterms:created>
  <dcterms:modified xsi:type="dcterms:W3CDTF">2024-04-17T13:50:00Z</dcterms:modified>
</cp:coreProperties>
</file>